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3E91" w:rsidRPr="00582118" w:rsidRDefault="007C3E91" w:rsidP="007C3E91">
      <w:pPr>
        <w:spacing w:line="276" w:lineRule="auto"/>
        <w:rPr>
          <w:rFonts w:ascii="Montserrat" w:hAnsi="Montserrat"/>
          <w:b/>
          <w:sz w:val="16"/>
          <w:szCs w:val="18"/>
        </w:rPr>
      </w:pPr>
      <w:bookmarkStart w:id="0" w:name="_GoBack"/>
      <w:bookmarkEnd w:id="0"/>
      <w:r w:rsidRPr="00582118">
        <w:rPr>
          <w:rFonts w:ascii="Montserrat" w:hAnsi="Montserrat"/>
          <w:b/>
          <w:sz w:val="16"/>
          <w:szCs w:val="18"/>
        </w:rPr>
        <w:t xml:space="preserve">Oficio. – </w:t>
      </w:r>
      <w:r w:rsidR="00615F98">
        <w:rPr>
          <w:rFonts w:ascii="Montserrat" w:hAnsi="Montserrat"/>
          <w:b/>
          <w:sz w:val="16"/>
          <w:szCs w:val="18"/>
        </w:rPr>
        <w:t xml:space="preserve">600-30-2022-7007 </w:t>
      </w:r>
    </w:p>
    <w:p w:rsidR="007C3E91" w:rsidRPr="00582118" w:rsidRDefault="007C3E91" w:rsidP="007C3E91">
      <w:pPr>
        <w:spacing w:line="276" w:lineRule="auto"/>
        <w:rPr>
          <w:rFonts w:ascii="Montserrat" w:hAnsi="Montserrat"/>
          <w:sz w:val="16"/>
          <w:szCs w:val="18"/>
        </w:rPr>
      </w:pPr>
      <w:r w:rsidRPr="00582118">
        <w:rPr>
          <w:rFonts w:ascii="Montserrat" w:hAnsi="Montserrat"/>
          <w:b/>
          <w:sz w:val="16"/>
          <w:szCs w:val="18"/>
        </w:rPr>
        <w:t xml:space="preserve">Exp. - </w:t>
      </w:r>
      <w:r w:rsidRPr="00582118">
        <w:rPr>
          <w:rFonts w:ascii="Montserrat" w:hAnsi="Montserrat"/>
          <w:sz w:val="16"/>
          <w:szCs w:val="18"/>
        </w:rPr>
        <w:t>12C-7-2022-01-JALISCO 1-PORTAL DE TRANSPARENCIA</w:t>
      </w:r>
    </w:p>
    <w:p w:rsidR="007C3E91" w:rsidRPr="00582118" w:rsidRDefault="007C3E91" w:rsidP="007C3E91">
      <w:pPr>
        <w:spacing w:line="276" w:lineRule="auto"/>
        <w:rPr>
          <w:rFonts w:ascii="Montserrat" w:hAnsi="Montserrat"/>
          <w:b/>
          <w:sz w:val="16"/>
          <w:szCs w:val="18"/>
        </w:rPr>
      </w:pPr>
      <w:r w:rsidRPr="00582118">
        <w:rPr>
          <w:rFonts w:ascii="Montserrat" w:hAnsi="Montserrat"/>
          <w:b/>
          <w:sz w:val="16"/>
          <w:szCs w:val="18"/>
        </w:rPr>
        <w:t>Folio SIFEN. -</w:t>
      </w:r>
      <w:r>
        <w:rPr>
          <w:rFonts w:ascii="Montserrat" w:hAnsi="Montserrat"/>
          <w:b/>
          <w:sz w:val="16"/>
          <w:szCs w:val="18"/>
        </w:rPr>
        <w:t xml:space="preserve">   </w:t>
      </w:r>
      <w:r w:rsidR="003C0E07">
        <w:rPr>
          <w:rFonts w:ascii="Montserrat" w:hAnsi="Montserrat"/>
          <w:b/>
          <w:sz w:val="16"/>
          <w:szCs w:val="18"/>
        </w:rPr>
        <w:t xml:space="preserve">4296675 </w:t>
      </w:r>
      <w:r w:rsidR="00615F98">
        <w:rPr>
          <w:rFonts w:ascii="Montserrat" w:hAnsi="Montserrat"/>
          <w:b/>
          <w:sz w:val="16"/>
          <w:szCs w:val="18"/>
        </w:rPr>
        <w:t xml:space="preserve"> </w:t>
      </w:r>
      <w:r>
        <w:rPr>
          <w:rFonts w:ascii="Montserrat" w:hAnsi="Montserrat"/>
          <w:b/>
          <w:sz w:val="16"/>
          <w:szCs w:val="18"/>
        </w:rPr>
        <w:t xml:space="preserve"> </w:t>
      </w:r>
    </w:p>
    <w:p w:rsidR="007C3E91" w:rsidRPr="00582118" w:rsidRDefault="007C3E91" w:rsidP="007C3E91">
      <w:pPr>
        <w:spacing w:line="276" w:lineRule="auto"/>
        <w:rPr>
          <w:rFonts w:ascii="Montserrat" w:hAnsi="Montserrat"/>
          <w:sz w:val="16"/>
          <w:szCs w:val="18"/>
        </w:rPr>
      </w:pPr>
      <w:r w:rsidRPr="00582118">
        <w:rPr>
          <w:rFonts w:ascii="Montserrat" w:hAnsi="Montserrat"/>
          <w:b/>
          <w:sz w:val="16"/>
          <w:szCs w:val="18"/>
        </w:rPr>
        <w:t xml:space="preserve">R.F.C.- </w:t>
      </w:r>
      <w:r w:rsidR="00615F98">
        <w:rPr>
          <w:rFonts w:ascii="Montserrat" w:hAnsi="Montserrat"/>
          <w:b/>
          <w:sz w:val="16"/>
          <w:szCs w:val="18"/>
        </w:rPr>
        <w:t xml:space="preserve">SAT970701NN3 </w:t>
      </w:r>
    </w:p>
    <w:p w:rsidR="007C3E91" w:rsidRDefault="007C3E91" w:rsidP="007C3E91">
      <w:pPr>
        <w:spacing w:line="276" w:lineRule="auto"/>
        <w:rPr>
          <w:rFonts w:ascii="Montserrat" w:hAnsi="Montserrat"/>
          <w:b/>
          <w:sz w:val="18"/>
          <w:szCs w:val="18"/>
        </w:rPr>
      </w:pPr>
    </w:p>
    <w:p w:rsidR="007C3E91" w:rsidRDefault="007C3E91" w:rsidP="007C3E91">
      <w:pPr>
        <w:spacing w:line="276" w:lineRule="auto"/>
        <w:ind w:right="5954"/>
        <w:rPr>
          <w:rFonts w:ascii="Montserrat" w:hAnsi="Montserrat"/>
          <w:b/>
          <w:sz w:val="18"/>
          <w:szCs w:val="18"/>
        </w:rPr>
      </w:pPr>
      <w:r>
        <w:rPr>
          <w:rFonts w:ascii="Montserrat" w:hAnsi="Montserrat"/>
          <w:b/>
          <w:sz w:val="18"/>
          <w:szCs w:val="18"/>
        </w:rPr>
        <w:t>Asunto.- Se comunica confidencialidad de la información.</w:t>
      </w:r>
    </w:p>
    <w:p w:rsidR="007C3E91" w:rsidRDefault="007C3E91" w:rsidP="007C3E91">
      <w:pPr>
        <w:spacing w:line="276" w:lineRule="auto"/>
        <w:ind w:right="3735"/>
        <w:rPr>
          <w:rFonts w:ascii="Montserrat" w:hAnsi="Montserrat"/>
          <w:b/>
          <w:sz w:val="18"/>
          <w:szCs w:val="18"/>
        </w:rPr>
      </w:pPr>
    </w:p>
    <w:p w:rsidR="007C3E91" w:rsidRDefault="007C3E91" w:rsidP="007C3E91">
      <w:pPr>
        <w:spacing w:line="276" w:lineRule="auto"/>
        <w:ind w:right="3735"/>
        <w:rPr>
          <w:rFonts w:ascii="Montserrat" w:hAnsi="Montserrat"/>
          <w:b/>
          <w:sz w:val="18"/>
          <w:szCs w:val="18"/>
        </w:rPr>
      </w:pPr>
    </w:p>
    <w:p w:rsidR="007C3E91" w:rsidRDefault="007C3E91" w:rsidP="007C3E91">
      <w:pPr>
        <w:spacing w:line="276" w:lineRule="auto"/>
        <w:ind w:right="3735"/>
        <w:rPr>
          <w:rFonts w:ascii="Montserrat" w:hAnsi="Montserrat"/>
          <w:b/>
          <w:sz w:val="18"/>
          <w:szCs w:val="18"/>
        </w:rPr>
      </w:pPr>
    </w:p>
    <w:p w:rsidR="007C3E91" w:rsidRPr="00C076E3" w:rsidRDefault="007C3E91" w:rsidP="007C3E91">
      <w:pPr>
        <w:spacing w:line="276" w:lineRule="auto"/>
        <w:ind w:right="284"/>
        <w:jc w:val="right"/>
        <w:rPr>
          <w:rFonts w:ascii="Montserrat" w:hAnsi="Montserrat"/>
          <w:sz w:val="18"/>
          <w:szCs w:val="18"/>
        </w:rPr>
      </w:pPr>
      <w:r w:rsidRPr="00C076E3">
        <w:rPr>
          <w:rFonts w:ascii="Montserrat" w:hAnsi="Montserrat"/>
          <w:sz w:val="18"/>
          <w:szCs w:val="18"/>
        </w:rPr>
        <w:t xml:space="preserve">Guadalajara, Jalisco a; </w:t>
      </w:r>
      <w:r w:rsidR="00615F98">
        <w:rPr>
          <w:rFonts w:ascii="Montserrat" w:hAnsi="Montserrat"/>
          <w:sz w:val="18"/>
          <w:szCs w:val="18"/>
        </w:rPr>
        <w:t xml:space="preserve">24 de junio de 2022 </w:t>
      </w:r>
      <w:r>
        <w:rPr>
          <w:rFonts w:ascii="Montserrat" w:hAnsi="Montserrat"/>
          <w:sz w:val="18"/>
          <w:szCs w:val="18"/>
        </w:rPr>
        <w:br/>
      </w:r>
      <w:r w:rsidR="00615F98">
        <w:rPr>
          <w:rFonts w:ascii="Montserrat" w:hAnsi="Montserrat"/>
          <w:sz w:val="18"/>
          <w:szCs w:val="18"/>
        </w:rPr>
        <w:t xml:space="preserve">.  </w:t>
      </w:r>
    </w:p>
    <w:p w:rsidR="007C3E91" w:rsidRDefault="007C3E91" w:rsidP="007C3E91">
      <w:pPr>
        <w:spacing w:line="276" w:lineRule="auto"/>
        <w:ind w:right="6095"/>
        <w:jc w:val="right"/>
        <w:rPr>
          <w:rFonts w:ascii="Montserrat" w:hAnsi="Montserrat"/>
          <w:b/>
          <w:sz w:val="18"/>
          <w:szCs w:val="18"/>
        </w:rPr>
      </w:pPr>
    </w:p>
    <w:p w:rsidR="007C3E91" w:rsidRDefault="00615F98" w:rsidP="00615F98">
      <w:pPr>
        <w:spacing w:line="276" w:lineRule="auto"/>
        <w:ind w:right="5954"/>
        <w:jc w:val="both"/>
        <w:rPr>
          <w:rFonts w:ascii="Montserrat Regular" w:hAnsi="Montserrat Regular"/>
          <w:sz w:val="18"/>
          <w:szCs w:val="18"/>
        </w:rPr>
      </w:pPr>
      <w:r>
        <w:rPr>
          <w:rFonts w:ascii="Montserrat Bold" w:hAnsi="Montserrat Bold"/>
          <w:sz w:val="18"/>
          <w:szCs w:val="18"/>
        </w:rPr>
        <w:t xml:space="preserve">Comité de Transparencia del Servicio de Administración Tributaria </w:t>
      </w:r>
    </w:p>
    <w:p w:rsidR="00615F98" w:rsidRDefault="00615F98" w:rsidP="007C3E91">
      <w:pPr>
        <w:spacing w:line="276" w:lineRule="auto"/>
        <w:ind w:right="284"/>
        <w:jc w:val="both"/>
        <w:rPr>
          <w:rFonts w:ascii="Montserrat Regular" w:hAnsi="Montserrat Regular"/>
          <w:sz w:val="18"/>
          <w:szCs w:val="18"/>
        </w:rPr>
      </w:pPr>
    </w:p>
    <w:p w:rsidR="007C3E91" w:rsidRDefault="007C3E91" w:rsidP="007C3E91">
      <w:pPr>
        <w:spacing w:line="276" w:lineRule="auto"/>
        <w:ind w:right="284"/>
        <w:jc w:val="both"/>
        <w:rPr>
          <w:rFonts w:ascii="Montserrat Regular" w:hAnsi="Montserrat Regular"/>
          <w:sz w:val="18"/>
          <w:szCs w:val="18"/>
        </w:rPr>
      </w:pPr>
      <w:r w:rsidRPr="006B1E9F">
        <w:rPr>
          <w:rFonts w:ascii="Montserrat Regular" w:hAnsi="Montserrat Regular"/>
          <w:sz w:val="18"/>
          <w:szCs w:val="18"/>
        </w:rPr>
        <w:t>Se hace referencia a las obligaciones de transparencia derivadas del artículo 70, fracción XXXVI, de la Ley General de Transparencia y Acceso a la Información Pública, que se encuentra a cargo de la Administración General Jurídica.</w:t>
      </w:r>
    </w:p>
    <w:p w:rsidR="007C3E91" w:rsidRDefault="007C3E91" w:rsidP="007C3E91">
      <w:pPr>
        <w:spacing w:line="276" w:lineRule="auto"/>
        <w:ind w:right="284"/>
        <w:jc w:val="both"/>
        <w:rPr>
          <w:rFonts w:ascii="Montserrat Regular" w:hAnsi="Montserrat Regular"/>
          <w:sz w:val="18"/>
          <w:szCs w:val="18"/>
        </w:rPr>
      </w:pPr>
    </w:p>
    <w:p w:rsidR="007C3E91" w:rsidRDefault="007C3E91" w:rsidP="007C3E91">
      <w:pPr>
        <w:spacing w:line="276" w:lineRule="auto"/>
        <w:ind w:right="284"/>
        <w:jc w:val="both"/>
        <w:rPr>
          <w:rFonts w:ascii="Montserrat Regular" w:hAnsi="Montserrat Regular"/>
          <w:sz w:val="18"/>
          <w:szCs w:val="18"/>
        </w:rPr>
      </w:pPr>
      <w:r w:rsidRPr="00AE1C6F">
        <w:rPr>
          <w:rFonts w:ascii="Montserrat Regular" w:hAnsi="Montserrat Regular"/>
          <w:sz w:val="18"/>
          <w:szCs w:val="18"/>
        </w:rPr>
        <w:t>Al respecto, se informa que las resoluciones a los recursos de revocación</w:t>
      </w:r>
      <w:r>
        <w:rPr>
          <w:rFonts w:ascii="Montserrat Regular" w:hAnsi="Montserrat Regular"/>
          <w:sz w:val="18"/>
          <w:szCs w:val="18"/>
        </w:rPr>
        <w:t xml:space="preserve"> de la </w:t>
      </w:r>
      <w:r>
        <w:rPr>
          <w:rFonts w:ascii="Montserrat Regular" w:hAnsi="Montserrat Regular"/>
          <w:b/>
          <w:sz w:val="18"/>
          <w:szCs w:val="18"/>
        </w:rPr>
        <w:t>Administración Desconcentrada Jurídica de Jalisco “2”</w:t>
      </w:r>
      <w:r>
        <w:rPr>
          <w:rFonts w:ascii="Montserrat Regular" w:hAnsi="Montserrat Regular"/>
          <w:sz w:val="18"/>
          <w:szCs w:val="18"/>
        </w:rPr>
        <w:t>,</w:t>
      </w:r>
      <w:r w:rsidRPr="00AE1C6F">
        <w:rPr>
          <w:rFonts w:ascii="Montserrat Regular" w:hAnsi="Montserrat Regular"/>
          <w:sz w:val="18"/>
          <w:szCs w:val="18"/>
        </w:rPr>
        <w:t xml:space="preserve"> que causaron firmeza en el </w:t>
      </w:r>
      <w:r>
        <w:rPr>
          <w:rFonts w:ascii="Montserrat Regular" w:hAnsi="Montserrat Regular"/>
          <w:sz w:val="18"/>
          <w:szCs w:val="18"/>
        </w:rPr>
        <w:t>segundo</w:t>
      </w:r>
      <w:r w:rsidRPr="00AE1C6F">
        <w:rPr>
          <w:rFonts w:ascii="Montserrat Regular" w:hAnsi="Montserrat Regular"/>
          <w:sz w:val="18"/>
          <w:szCs w:val="18"/>
        </w:rPr>
        <w:t xml:space="preserve"> trimestre del año 2022, contienen información de contribuyentes, que se encuentra protegida por el secreto fiscal, por lo tanto, se considera confidencial, por lo que, en cumplimiento a la obligación de transparencia citada, se realizaron versiones públicas de las mismas, para llevar a cabo la actualización correspondiente.</w:t>
      </w:r>
    </w:p>
    <w:p w:rsidR="007C3E91" w:rsidRDefault="007C3E91" w:rsidP="007C3E91">
      <w:pPr>
        <w:spacing w:line="276" w:lineRule="auto"/>
        <w:ind w:right="284"/>
        <w:jc w:val="both"/>
        <w:rPr>
          <w:rFonts w:ascii="Montserrat Regular" w:hAnsi="Montserrat Regular"/>
          <w:sz w:val="18"/>
          <w:szCs w:val="18"/>
        </w:rPr>
      </w:pPr>
    </w:p>
    <w:p w:rsidR="007C3E91" w:rsidRDefault="007C3E91" w:rsidP="007C3E91">
      <w:pPr>
        <w:spacing w:line="276" w:lineRule="auto"/>
        <w:rPr>
          <w:rFonts w:ascii="Montserrat Regular" w:hAnsi="Montserrat Regular"/>
          <w:sz w:val="18"/>
          <w:szCs w:val="18"/>
        </w:rPr>
      </w:pPr>
      <w:r w:rsidRPr="00325396">
        <w:rPr>
          <w:rFonts w:ascii="Montserrat Regular" w:hAnsi="Montserrat Regular"/>
          <w:sz w:val="18"/>
          <w:szCs w:val="18"/>
        </w:rPr>
        <w:t>En consecuencia, la información confidencial que se testa en las versiones públicas, por encontra</w:t>
      </w:r>
      <w:r>
        <w:rPr>
          <w:rFonts w:ascii="Montserrat Regular" w:hAnsi="Montserrat Regular"/>
          <w:sz w:val="18"/>
          <w:szCs w:val="18"/>
        </w:rPr>
        <w:t>r</w:t>
      </w:r>
      <w:r w:rsidRPr="00325396">
        <w:rPr>
          <w:rFonts w:ascii="Montserrat Regular" w:hAnsi="Montserrat Regular"/>
          <w:sz w:val="18"/>
          <w:szCs w:val="18"/>
        </w:rPr>
        <w:t>se protegida por el secreto fiscal, entre otra, es la siguiente:</w:t>
      </w:r>
    </w:p>
    <w:p w:rsidR="007C3E91" w:rsidRDefault="007C3E91" w:rsidP="007C3E91">
      <w:pPr>
        <w:spacing w:line="276" w:lineRule="auto"/>
        <w:ind w:right="284"/>
        <w:jc w:val="both"/>
        <w:rPr>
          <w:rFonts w:ascii="Montserrat Regular" w:hAnsi="Montserrat Regular"/>
          <w:sz w:val="18"/>
          <w:szCs w:val="18"/>
        </w:rPr>
      </w:pPr>
    </w:p>
    <w:p w:rsidR="007C3E91" w:rsidRPr="00FD14C4" w:rsidRDefault="007C3E91" w:rsidP="007C3E91">
      <w:pPr>
        <w:pStyle w:val="Prrafodelista"/>
        <w:numPr>
          <w:ilvl w:val="0"/>
          <w:numId w:val="1"/>
        </w:numPr>
        <w:spacing w:line="276" w:lineRule="auto"/>
        <w:ind w:left="284" w:right="49" w:firstLine="0"/>
        <w:jc w:val="both"/>
        <w:rPr>
          <w:rFonts w:ascii="Montserrat" w:hAnsi="Montserrat" w:cs="Arial"/>
          <w:sz w:val="18"/>
          <w:szCs w:val="18"/>
        </w:rPr>
      </w:pPr>
      <w:r w:rsidRPr="00AE1C6F">
        <w:rPr>
          <w:rFonts w:ascii="Montserrat Regular" w:hAnsi="Montserrat Regular"/>
          <w:sz w:val="18"/>
          <w:szCs w:val="18"/>
        </w:rPr>
        <w:t>Nombre, denominación y razón social de contribuyentes</w:t>
      </w:r>
      <w:r>
        <w:rPr>
          <w:rFonts w:ascii="Montserrat Regular" w:hAnsi="Montserrat Regular"/>
          <w:sz w:val="18"/>
          <w:szCs w:val="18"/>
        </w:rPr>
        <w:t>.</w:t>
      </w:r>
    </w:p>
    <w:p w:rsidR="007C3E91" w:rsidRPr="00AE1C6F" w:rsidRDefault="007C3E91" w:rsidP="007C3E91">
      <w:pPr>
        <w:pStyle w:val="Prrafodelista"/>
        <w:numPr>
          <w:ilvl w:val="0"/>
          <w:numId w:val="1"/>
        </w:numPr>
        <w:spacing w:line="276" w:lineRule="auto"/>
        <w:ind w:left="284" w:right="49" w:firstLine="0"/>
        <w:jc w:val="both"/>
        <w:rPr>
          <w:rFonts w:ascii="Montserrat" w:hAnsi="Montserrat" w:cs="Arial"/>
          <w:sz w:val="18"/>
          <w:szCs w:val="18"/>
        </w:rPr>
      </w:pPr>
      <w:r>
        <w:rPr>
          <w:rFonts w:ascii="Montserrat" w:hAnsi="Montserrat" w:cs="Arial"/>
          <w:sz w:val="18"/>
          <w:szCs w:val="18"/>
        </w:rPr>
        <w:t>Clave del Registro Federal de Contribuyentes.</w:t>
      </w:r>
    </w:p>
    <w:p w:rsidR="007C3E91" w:rsidRPr="00C076E3" w:rsidRDefault="007C3E91" w:rsidP="007C3E91">
      <w:pPr>
        <w:pStyle w:val="Prrafodelista"/>
        <w:numPr>
          <w:ilvl w:val="0"/>
          <w:numId w:val="1"/>
        </w:numPr>
        <w:spacing w:line="276" w:lineRule="auto"/>
        <w:ind w:left="284" w:right="49" w:firstLine="0"/>
        <w:jc w:val="both"/>
        <w:rPr>
          <w:rFonts w:ascii="Montserrat" w:hAnsi="Montserrat" w:cs="Arial"/>
          <w:sz w:val="18"/>
          <w:szCs w:val="18"/>
        </w:rPr>
      </w:pPr>
      <w:r w:rsidRPr="00552C2D">
        <w:rPr>
          <w:rFonts w:ascii="Montserrat Regular" w:hAnsi="Montserrat Regular"/>
          <w:sz w:val="18"/>
          <w:szCs w:val="18"/>
        </w:rPr>
        <w:t>Correo electrónico de contribuyentes</w:t>
      </w:r>
      <w:r>
        <w:rPr>
          <w:rFonts w:ascii="Montserrat Regular" w:hAnsi="Montserrat Regular"/>
          <w:sz w:val="18"/>
          <w:szCs w:val="18"/>
        </w:rPr>
        <w:t>.</w:t>
      </w:r>
    </w:p>
    <w:p w:rsidR="007C3E91" w:rsidRDefault="007C3E91" w:rsidP="007C3E91">
      <w:pPr>
        <w:pStyle w:val="Prrafodelista"/>
        <w:numPr>
          <w:ilvl w:val="0"/>
          <w:numId w:val="1"/>
        </w:numPr>
        <w:spacing w:line="276" w:lineRule="auto"/>
        <w:ind w:left="284" w:right="49" w:firstLine="0"/>
        <w:jc w:val="both"/>
        <w:rPr>
          <w:rFonts w:ascii="Montserrat" w:hAnsi="Montserrat" w:cs="Arial"/>
          <w:sz w:val="18"/>
          <w:szCs w:val="18"/>
        </w:rPr>
      </w:pPr>
      <w:r>
        <w:rPr>
          <w:rFonts w:ascii="Montserrat" w:hAnsi="Montserrat" w:cs="Arial"/>
          <w:sz w:val="18"/>
          <w:szCs w:val="18"/>
        </w:rPr>
        <w:t>Representante legal.</w:t>
      </w:r>
    </w:p>
    <w:p w:rsidR="007C3E91" w:rsidRPr="00552C2D" w:rsidRDefault="007C3E91" w:rsidP="007C3E91">
      <w:pPr>
        <w:pStyle w:val="Prrafodelista"/>
        <w:numPr>
          <w:ilvl w:val="0"/>
          <w:numId w:val="1"/>
        </w:numPr>
        <w:spacing w:line="276" w:lineRule="auto"/>
        <w:ind w:left="284" w:right="49" w:firstLine="0"/>
        <w:jc w:val="both"/>
        <w:rPr>
          <w:rFonts w:ascii="Montserrat" w:hAnsi="Montserrat" w:cs="Arial"/>
          <w:sz w:val="18"/>
          <w:szCs w:val="18"/>
        </w:rPr>
      </w:pPr>
      <w:r>
        <w:rPr>
          <w:rFonts w:ascii="Montserrat" w:hAnsi="Montserrat" w:cs="Arial"/>
          <w:sz w:val="18"/>
          <w:szCs w:val="18"/>
        </w:rPr>
        <w:t>Domicilio fiscal.</w:t>
      </w:r>
    </w:p>
    <w:p w:rsidR="007C3E91" w:rsidRDefault="007C3E91" w:rsidP="007C3E91">
      <w:pPr>
        <w:numPr>
          <w:ilvl w:val="0"/>
          <w:numId w:val="1"/>
        </w:numPr>
        <w:spacing w:after="200" w:line="276" w:lineRule="auto"/>
        <w:ind w:left="284" w:right="49" w:firstLine="0"/>
        <w:contextualSpacing/>
        <w:jc w:val="both"/>
        <w:rPr>
          <w:rFonts w:ascii="Montserrat Regular" w:hAnsi="Montserrat Regular"/>
          <w:sz w:val="18"/>
          <w:szCs w:val="18"/>
        </w:rPr>
      </w:pPr>
      <w:r w:rsidRPr="00552C2D">
        <w:rPr>
          <w:rFonts w:ascii="Montserrat Regular" w:hAnsi="Montserrat Regular"/>
          <w:sz w:val="18"/>
          <w:szCs w:val="18"/>
        </w:rPr>
        <w:t>Montos de créditos fiscales</w:t>
      </w:r>
      <w:r>
        <w:rPr>
          <w:rFonts w:ascii="Montserrat Regular" w:hAnsi="Montserrat Regular"/>
          <w:sz w:val="18"/>
          <w:szCs w:val="18"/>
        </w:rPr>
        <w:t xml:space="preserve"> y/o</w:t>
      </w:r>
      <w:r w:rsidRPr="00552C2D">
        <w:rPr>
          <w:rFonts w:ascii="Montserrat Regular" w:hAnsi="Montserrat Regular"/>
          <w:sz w:val="18"/>
          <w:szCs w:val="18"/>
        </w:rPr>
        <w:t xml:space="preserve"> multas</w:t>
      </w:r>
      <w:r>
        <w:rPr>
          <w:rFonts w:ascii="Montserrat Regular" w:hAnsi="Montserrat Regular"/>
          <w:sz w:val="18"/>
          <w:szCs w:val="18"/>
        </w:rPr>
        <w:t>.</w:t>
      </w:r>
    </w:p>
    <w:p w:rsidR="007C3E91" w:rsidRPr="00552C2D" w:rsidRDefault="007C3E91" w:rsidP="007C3E91">
      <w:pPr>
        <w:numPr>
          <w:ilvl w:val="0"/>
          <w:numId w:val="1"/>
        </w:numPr>
        <w:spacing w:after="200" w:line="276" w:lineRule="auto"/>
        <w:ind w:left="284" w:right="49" w:firstLine="0"/>
        <w:contextualSpacing/>
        <w:jc w:val="both"/>
        <w:rPr>
          <w:rFonts w:ascii="Montserrat Regular" w:hAnsi="Montserrat Regular"/>
          <w:sz w:val="18"/>
          <w:szCs w:val="18"/>
        </w:rPr>
      </w:pPr>
      <w:r>
        <w:rPr>
          <w:rFonts w:ascii="Montserrat Regular" w:hAnsi="Montserrat Regular"/>
          <w:sz w:val="18"/>
          <w:szCs w:val="18"/>
        </w:rPr>
        <w:t xml:space="preserve">Teléfono. </w:t>
      </w:r>
    </w:p>
    <w:p w:rsidR="007C3E91" w:rsidRPr="00E73B0A" w:rsidRDefault="007C3E91" w:rsidP="007C3E91">
      <w:pPr>
        <w:numPr>
          <w:ilvl w:val="0"/>
          <w:numId w:val="1"/>
        </w:numPr>
        <w:spacing w:after="200" w:line="276" w:lineRule="auto"/>
        <w:ind w:left="284" w:right="49" w:firstLine="0"/>
        <w:contextualSpacing/>
        <w:jc w:val="both"/>
        <w:rPr>
          <w:rFonts w:ascii="Montserrat Regular" w:hAnsi="Montserrat Regular"/>
          <w:sz w:val="18"/>
          <w:szCs w:val="18"/>
        </w:rPr>
      </w:pPr>
      <w:r w:rsidRPr="00552C2D">
        <w:rPr>
          <w:rFonts w:ascii="Montserrat Regular" w:hAnsi="Montserrat Regular"/>
          <w:sz w:val="18"/>
          <w:szCs w:val="18"/>
        </w:rPr>
        <w:t>Folio SIFEN, Cadena, Sello digital, código QR y firma digital del funcionario</w:t>
      </w:r>
      <w:r>
        <w:rPr>
          <w:rFonts w:ascii="Montserrat Regular" w:hAnsi="Montserrat Regular"/>
          <w:sz w:val="18"/>
          <w:szCs w:val="18"/>
        </w:rPr>
        <w:t>.</w:t>
      </w:r>
      <w:r w:rsidRPr="00552C2D">
        <w:rPr>
          <w:rFonts w:ascii="Montserrat" w:eastAsia="Times" w:hAnsi="Montserrat" w:cs="Arial"/>
          <w:iCs/>
          <w:sz w:val="18"/>
          <w:szCs w:val="18"/>
        </w:rPr>
        <w:t xml:space="preserve"> </w:t>
      </w:r>
    </w:p>
    <w:p w:rsidR="007C3E91" w:rsidRPr="00552C2D" w:rsidRDefault="007C3E91" w:rsidP="007C3E91">
      <w:pPr>
        <w:numPr>
          <w:ilvl w:val="0"/>
          <w:numId w:val="1"/>
        </w:numPr>
        <w:spacing w:after="200" w:line="276" w:lineRule="auto"/>
        <w:ind w:left="284" w:right="49" w:firstLine="0"/>
        <w:contextualSpacing/>
        <w:jc w:val="both"/>
        <w:rPr>
          <w:rFonts w:ascii="Montserrat Regular" w:hAnsi="Montserrat Regular"/>
          <w:sz w:val="18"/>
          <w:szCs w:val="18"/>
        </w:rPr>
      </w:pPr>
      <w:r>
        <w:rPr>
          <w:rFonts w:ascii="Montserrat Regular" w:hAnsi="Montserrat Regular"/>
          <w:sz w:val="18"/>
          <w:szCs w:val="18"/>
        </w:rPr>
        <w:t>Denominación o razón social de bancos.</w:t>
      </w:r>
    </w:p>
    <w:p w:rsidR="007C3E91" w:rsidRDefault="007C3E91" w:rsidP="007C3E91">
      <w:pPr>
        <w:numPr>
          <w:ilvl w:val="0"/>
          <w:numId w:val="2"/>
        </w:numPr>
        <w:spacing w:after="200" w:line="276" w:lineRule="auto"/>
        <w:ind w:left="284" w:right="49" w:firstLine="0"/>
        <w:contextualSpacing/>
        <w:jc w:val="both"/>
        <w:rPr>
          <w:rFonts w:ascii="Montserrat Regular" w:hAnsi="Montserrat Regular"/>
          <w:sz w:val="18"/>
          <w:szCs w:val="18"/>
        </w:rPr>
      </w:pPr>
      <w:r w:rsidRPr="00AE1C6F">
        <w:rPr>
          <w:rFonts w:ascii="Montserrat Regular" w:hAnsi="Montserrat Regular"/>
          <w:sz w:val="18"/>
          <w:szCs w:val="18"/>
        </w:rPr>
        <w:t>Resolución recurrida.</w:t>
      </w:r>
    </w:p>
    <w:p w:rsidR="007C3E91" w:rsidRDefault="007C3E91" w:rsidP="007C3E91">
      <w:pPr>
        <w:numPr>
          <w:ilvl w:val="0"/>
          <w:numId w:val="2"/>
        </w:numPr>
        <w:spacing w:after="200" w:line="276" w:lineRule="auto"/>
        <w:ind w:left="284" w:right="49" w:firstLine="0"/>
        <w:contextualSpacing/>
        <w:jc w:val="both"/>
        <w:rPr>
          <w:rFonts w:ascii="Montserrat Regular" w:hAnsi="Montserrat Regular"/>
          <w:sz w:val="18"/>
          <w:szCs w:val="18"/>
        </w:rPr>
      </w:pPr>
      <w:r>
        <w:rPr>
          <w:rFonts w:ascii="Montserrat Regular" w:hAnsi="Montserrat Regular"/>
          <w:sz w:val="18"/>
          <w:szCs w:val="18"/>
        </w:rPr>
        <w:t>Número de juicio.</w:t>
      </w:r>
    </w:p>
    <w:p w:rsidR="007C3E91" w:rsidRDefault="007C3E91" w:rsidP="007C3E91">
      <w:pPr>
        <w:numPr>
          <w:ilvl w:val="0"/>
          <w:numId w:val="2"/>
        </w:numPr>
        <w:spacing w:after="200" w:line="276" w:lineRule="auto"/>
        <w:ind w:left="284" w:right="49" w:firstLine="0"/>
        <w:contextualSpacing/>
        <w:jc w:val="both"/>
        <w:rPr>
          <w:rFonts w:ascii="Montserrat Regular" w:hAnsi="Montserrat Regular"/>
          <w:sz w:val="18"/>
          <w:szCs w:val="18"/>
        </w:rPr>
      </w:pPr>
      <w:r>
        <w:rPr>
          <w:rFonts w:ascii="Montserrat Regular" w:hAnsi="Montserrat Regular"/>
          <w:sz w:val="18"/>
          <w:szCs w:val="18"/>
        </w:rPr>
        <w:t>Número de escritura pública.</w:t>
      </w:r>
    </w:p>
    <w:p w:rsidR="007C3E91" w:rsidRDefault="007C3E91" w:rsidP="007C3E91">
      <w:pPr>
        <w:numPr>
          <w:ilvl w:val="0"/>
          <w:numId w:val="2"/>
        </w:numPr>
        <w:spacing w:after="200" w:line="276" w:lineRule="auto"/>
        <w:ind w:left="284" w:right="49" w:firstLine="0"/>
        <w:contextualSpacing/>
        <w:jc w:val="both"/>
        <w:rPr>
          <w:rFonts w:ascii="Montserrat Regular" w:hAnsi="Montserrat Regular"/>
          <w:sz w:val="18"/>
          <w:szCs w:val="18"/>
        </w:rPr>
      </w:pPr>
      <w:r>
        <w:rPr>
          <w:rFonts w:ascii="Montserrat Regular" w:hAnsi="Montserrat Regular"/>
          <w:sz w:val="18"/>
          <w:szCs w:val="18"/>
        </w:rPr>
        <w:t>Datos de identificación del domicilio fiscal.</w:t>
      </w:r>
    </w:p>
    <w:p w:rsidR="007C3E91" w:rsidRDefault="007C3E91" w:rsidP="007C3E91">
      <w:pPr>
        <w:numPr>
          <w:ilvl w:val="0"/>
          <w:numId w:val="2"/>
        </w:numPr>
        <w:spacing w:after="200" w:line="276" w:lineRule="auto"/>
        <w:ind w:left="284" w:right="49" w:firstLine="0"/>
        <w:contextualSpacing/>
        <w:jc w:val="both"/>
        <w:rPr>
          <w:rFonts w:ascii="Montserrat Regular" w:hAnsi="Montserrat Regular"/>
          <w:sz w:val="18"/>
          <w:szCs w:val="18"/>
        </w:rPr>
      </w:pPr>
      <w:r>
        <w:rPr>
          <w:rFonts w:ascii="Montserrat Regular" w:hAnsi="Montserrat Regular"/>
          <w:sz w:val="18"/>
          <w:szCs w:val="18"/>
        </w:rPr>
        <w:t>Contribuciones revisadas.</w:t>
      </w:r>
    </w:p>
    <w:p w:rsidR="007C3E91" w:rsidRPr="00582118" w:rsidRDefault="007C3E91" w:rsidP="007C3E91">
      <w:pPr>
        <w:numPr>
          <w:ilvl w:val="0"/>
          <w:numId w:val="2"/>
        </w:numPr>
        <w:spacing w:after="200" w:line="276" w:lineRule="auto"/>
        <w:ind w:left="284" w:right="49" w:firstLine="0"/>
        <w:contextualSpacing/>
        <w:jc w:val="both"/>
        <w:rPr>
          <w:rFonts w:ascii="Montserrat Regular" w:hAnsi="Montserrat Regular"/>
          <w:sz w:val="18"/>
          <w:szCs w:val="18"/>
        </w:rPr>
      </w:pPr>
      <w:r>
        <w:rPr>
          <w:rFonts w:ascii="Montserrat Regular" w:hAnsi="Montserrat Regular"/>
          <w:sz w:val="18"/>
          <w:szCs w:val="18"/>
        </w:rPr>
        <w:t>Proveedores.</w:t>
      </w:r>
    </w:p>
    <w:p w:rsidR="007C3E91" w:rsidRDefault="007C3E91" w:rsidP="007C3E91">
      <w:pPr>
        <w:numPr>
          <w:ilvl w:val="0"/>
          <w:numId w:val="2"/>
        </w:numPr>
        <w:spacing w:after="200" w:line="276" w:lineRule="auto"/>
        <w:ind w:left="284" w:right="49" w:firstLine="0"/>
        <w:contextualSpacing/>
        <w:jc w:val="both"/>
        <w:rPr>
          <w:rFonts w:ascii="Montserrat Regular" w:hAnsi="Montserrat Regular"/>
          <w:sz w:val="18"/>
          <w:szCs w:val="18"/>
        </w:rPr>
      </w:pPr>
      <w:r w:rsidRPr="00552C2D">
        <w:rPr>
          <w:rFonts w:ascii="Montserrat Regular" w:hAnsi="Montserrat Regular"/>
          <w:sz w:val="18"/>
          <w:szCs w:val="18"/>
        </w:rPr>
        <w:t>Ejercicio revisado</w:t>
      </w:r>
      <w:r>
        <w:rPr>
          <w:rFonts w:ascii="Montserrat Regular" w:hAnsi="Montserrat Regular"/>
          <w:sz w:val="18"/>
          <w:szCs w:val="18"/>
        </w:rPr>
        <w:t>.</w:t>
      </w:r>
    </w:p>
    <w:p w:rsidR="007C3E91" w:rsidRPr="00552C2D" w:rsidRDefault="007C3E91" w:rsidP="007C3E91">
      <w:pPr>
        <w:numPr>
          <w:ilvl w:val="0"/>
          <w:numId w:val="2"/>
        </w:numPr>
        <w:spacing w:after="200" w:line="276" w:lineRule="auto"/>
        <w:ind w:left="284" w:right="49" w:firstLine="0"/>
        <w:contextualSpacing/>
        <w:jc w:val="both"/>
        <w:rPr>
          <w:rFonts w:ascii="Montserrat Regular" w:hAnsi="Montserrat Regular"/>
          <w:sz w:val="18"/>
          <w:szCs w:val="18"/>
        </w:rPr>
      </w:pPr>
      <w:r>
        <w:rPr>
          <w:rFonts w:ascii="Montserrat Regular" w:hAnsi="Montserrat Regular"/>
          <w:sz w:val="18"/>
          <w:szCs w:val="18"/>
        </w:rPr>
        <w:lastRenderedPageBreak/>
        <w:t>Número de cuentas bancarias.</w:t>
      </w:r>
    </w:p>
    <w:p w:rsidR="007C3E91" w:rsidRDefault="007C3E91" w:rsidP="007C3E91">
      <w:pPr>
        <w:numPr>
          <w:ilvl w:val="0"/>
          <w:numId w:val="2"/>
        </w:numPr>
        <w:spacing w:after="200" w:line="276" w:lineRule="auto"/>
        <w:ind w:left="284" w:right="49" w:firstLine="0"/>
        <w:contextualSpacing/>
        <w:jc w:val="both"/>
        <w:rPr>
          <w:rFonts w:ascii="Montserrat Regular" w:hAnsi="Montserrat Regular"/>
          <w:sz w:val="18"/>
          <w:szCs w:val="18"/>
        </w:rPr>
      </w:pPr>
      <w:r w:rsidRPr="00552C2D">
        <w:rPr>
          <w:rFonts w:ascii="Montserrat Regular" w:hAnsi="Montserrat Regular"/>
          <w:sz w:val="18"/>
          <w:szCs w:val="18"/>
        </w:rPr>
        <w:t>Impuestos revisados</w:t>
      </w:r>
      <w:r>
        <w:rPr>
          <w:rFonts w:ascii="Montserrat Regular" w:hAnsi="Montserrat Regular"/>
          <w:sz w:val="18"/>
          <w:szCs w:val="18"/>
        </w:rPr>
        <w:t>.</w:t>
      </w:r>
    </w:p>
    <w:p w:rsidR="007C3E91" w:rsidRDefault="007C3E91" w:rsidP="007C3E91">
      <w:pPr>
        <w:numPr>
          <w:ilvl w:val="0"/>
          <w:numId w:val="2"/>
        </w:numPr>
        <w:spacing w:after="200" w:line="276" w:lineRule="auto"/>
        <w:ind w:left="284" w:right="49" w:firstLine="0"/>
        <w:contextualSpacing/>
        <w:jc w:val="both"/>
        <w:rPr>
          <w:rFonts w:ascii="Montserrat Regular" w:hAnsi="Montserrat Regular"/>
          <w:sz w:val="18"/>
          <w:szCs w:val="18"/>
        </w:rPr>
      </w:pPr>
      <w:r>
        <w:rPr>
          <w:rFonts w:ascii="Montserrat Regular" w:hAnsi="Montserrat Regular"/>
          <w:sz w:val="18"/>
          <w:szCs w:val="18"/>
        </w:rPr>
        <w:t>Periodo revisado.</w:t>
      </w:r>
    </w:p>
    <w:p w:rsidR="007C3E91" w:rsidRDefault="007C3E91" w:rsidP="007C3E91">
      <w:pPr>
        <w:numPr>
          <w:ilvl w:val="0"/>
          <w:numId w:val="2"/>
        </w:numPr>
        <w:spacing w:after="200" w:line="276" w:lineRule="auto"/>
        <w:ind w:left="284" w:right="49" w:firstLine="0"/>
        <w:contextualSpacing/>
        <w:jc w:val="both"/>
        <w:rPr>
          <w:rFonts w:ascii="Montserrat Regular" w:hAnsi="Montserrat Regular"/>
          <w:sz w:val="18"/>
          <w:szCs w:val="18"/>
        </w:rPr>
      </w:pPr>
      <w:r>
        <w:rPr>
          <w:rFonts w:ascii="Montserrat Regular" w:hAnsi="Montserrat Regular"/>
          <w:sz w:val="18"/>
          <w:szCs w:val="18"/>
        </w:rPr>
        <w:t>Datos de facturas: concepto.</w:t>
      </w:r>
    </w:p>
    <w:p w:rsidR="007C3E91" w:rsidRDefault="007C3E91" w:rsidP="007C3E91">
      <w:pPr>
        <w:numPr>
          <w:ilvl w:val="0"/>
          <w:numId w:val="2"/>
        </w:numPr>
        <w:spacing w:after="200" w:line="276" w:lineRule="auto"/>
        <w:ind w:left="284" w:right="49" w:firstLine="0"/>
        <w:contextualSpacing/>
        <w:jc w:val="both"/>
        <w:rPr>
          <w:rFonts w:ascii="Montserrat Regular" w:hAnsi="Montserrat Regular"/>
          <w:sz w:val="18"/>
          <w:szCs w:val="18"/>
        </w:rPr>
      </w:pPr>
      <w:r>
        <w:rPr>
          <w:rFonts w:ascii="Montserrat Regular" w:hAnsi="Montserrat Regular"/>
          <w:sz w:val="18"/>
          <w:szCs w:val="18"/>
        </w:rPr>
        <w:t>Acto administrativo.</w:t>
      </w:r>
    </w:p>
    <w:p w:rsidR="007C3E91" w:rsidRDefault="007C3E91" w:rsidP="007C3E91">
      <w:pPr>
        <w:numPr>
          <w:ilvl w:val="0"/>
          <w:numId w:val="2"/>
        </w:numPr>
        <w:spacing w:after="200" w:line="276" w:lineRule="auto"/>
        <w:ind w:left="284" w:right="49" w:firstLine="0"/>
        <w:contextualSpacing/>
        <w:jc w:val="both"/>
        <w:rPr>
          <w:rFonts w:ascii="Montserrat Regular" w:hAnsi="Montserrat Regular"/>
          <w:sz w:val="18"/>
          <w:szCs w:val="18"/>
        </w:rPr>
      </w:pPr>
      <w:r>
        <w:rPr>
          <w:rFonts w:ascii="Montserrat Regular" w:hAnsi="Montserrat Regular"/>
          <w:sz w:val="18"/>
          <w:szCs w:val="18"/>
        </w:rPr>
        <w:t>Acta.</w:t>
      </w:r>
    </w:p>
    <w:p w:rsidR="007C3E91" w:rsidRDefault="007C3E91" w:rsidP="007C3E91">
      <w:pPr>
        <w:numPr>
          <w:ilvl w:val="0"/>
          <w:numId w:val="2"/>
        </w:numPr>
        <w:spacing w:after="200" w:line="276" w:lineRule="auto"/>
        <w:ind w:left="284" w:right="49" w:firstLine="0"/>
        <w:contextualSpacing/>
        <w:jc w:val="both"/>
        <w:rPr>
          <w:rFonts w:ascii="Montserrat Regular" w:hAnsi="Montserrat Regular"/>
          <w:sz w:val="18"/>
          <w:szCs w:val="18"/>
        </w:rPr>
      </w:pPr>
      <w:r>
        <w:rPr>
          <w:rFonts w:ascii="Montserrat Regular" w:hAnsi="Montserrat Regular"/>
          <w:sz w:val="18"/>
          <w:szCs w:val="18"/>
        </w:rPr>
        <w:t>Requerimiento.</w:t>
      </w:r>
    </w:p>
    <w:p w:rsidR="007C3E91" w:rsidRDefault="007C3E91" w:rsidP="007C3E91">
      <w:pPr>
        <w:numPr>
          <w:ilvl w:val="0"/>
          <w:numId w:val="2"/>
        </w:numPr>
        <w:spacing w:after="200" w:line="276" w:lineRule="auto"/>
        <w:ind w:left="284" w:right="49" w:firstLine="0"/>
        <w:contextualSpacing/>
        <w:jc w:val="both"/>
        <w:rPr>
          <w:rFonts w:ascii="Montserrat Regular" w:hAnsi="Montserrat Regular"/>
          <w:sz w:val="18"/>
          <w:szCs w:val="18"/>
        </w:rPr>
      </w:pPr>
      <w:r>
        <w:rPr>
          <w:rFonts w:ascii="Montserrat Regular" w:hAnsi="Montserrat Regular"/>
          <w:sz w:val="18"/>
          <w:szCs w:val="18"/>
        </w:rPr>
        <w:t>Representante legal.</w:t>
      </w:r>
    </w:p>
    <w:p w:rsidR="007C3E91" w:rsidRDefault="007C3E91" w:rsidP="007C3E91">
      <w:pPr>
        <w:spacing w:after="200" w:line="276" w:lineRule="auto"/>
        <w:ind w:right="49"/>
        <w:contextualSpacing/>
        <w:jc w:val="both"/>
        <w:rPr>
          <w:rFonts w:ascii="Montserrat Regular" w:hAnsi="Montserrat Regular"/>
          <w:sz w:val="18"/>
          <w:szCs w:val="18"/>
        </w:rPr>
      </w:pPr>
    </w:p>
    <w:p w:rsidR="00A029F1" w:rsidRDefault="00A029F1" w:rsidP="00A029F1">
      <w:pPr>
        <w:jc w:val="both"/>
        <w:rPr>
          <w:rFonts w:ascii="Montserrat Regular" w:hAnsi="Montserrat Regular"/>
          <w:sz w:val="18"/>
          <w:szCs w:val="18"/>
        </w:rPr>
      </w:pPr>
      <w:r w:rsidRPr="00A029F1">
        <w:rPr>
          <w:rFonts w:ascii="Montserrat Regular" w:hAnsi="Montserrat Regular"/>
          <w:sz w:val="18"/>
          <w:szCs w:val="18"/>
        </w:rPr>
        <w:t xml:space="preserve"> </w:t>
      </w:r>
      <w:r w:rsidRPr="00325396">
        <w:rPr>
          <w:rFonts w:ascii="Montserrat Regular" w:hAnsi="Montserrat Regular"/>
          <w:sz w:val="18"/>
          <w:szCs w:val="18"/>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5240"/>
      </w:tblGrid>
      <w:tr w:rsidR="007C3E91" w:rsidTr="006C1ECD">
        <w:tc>
          <w:tcPr>
            <w:tcW w:w="5240" w:type="dxa"/>
          </w:tcPr>
          <w:p w:rsidR="007C3E91" w:rsidRDefault="007C3E91" w:rsidP="006C1ECD">
            <w:pPr>
              <w:spacing w:line="276" w:lineRule="auto"/>
              <w:jc w:val="both"/>
              <w:rPr>
                <w:rFonts w:ascii="Montserrat Regular" w:hAnsi="Montserrat Regular"/>
                <w:sz w:val="18"/>
                <w:szCs w:val="18"/>
              </w:rPr>
            </w:pPr>
          </w:p>
        </w:tc>
        <w:tc>
          <w:tcPr>
            <w:tcW w:w="5240" w:type="dxa"/>
          </w:tcPr>
          <w:p w:rsidR="007C3E91" w:rsidRDefault="00FD7A04" w:rsidP="006C1ECD">
            <w:pPr>
              <w:spacing w:line="276" w:lineRule="auto"/>
              <w:jc w:val="right"/>
              <w:rPr>
                <w:rFonts w:ascii="Montserrat Regular" w:hAnsi="Montserrat Regular"/>
                <w:sz w:val="18"/>
                <w:szCs w:val="18"/>
              </w:rPr>
            </w:pPr>
            <w:r>
              <w:rPr>
                <w:rFonts w:ascii="Montserrat Regular" w:hAnsi="Montserrat Regular"/>
                <w:noProof/>
                <w:sz w:val="18"/>
                <w:szCs w:val="18"/>
                <w:lang w:eastAsia="es-MX"/>
              </w:rPr>
              <w:drawing>
                <wp:anchor distT="0" distB="0" distL="114300" distR="114300" simplePos="0" relativeHeight="251658240" behindDoc="0" locked="0" layoutInCell="1" allowOverlap="1">
                  <wp:simplePos x="0" y="0"/>
                  <wp:positionH relativeFrom="column">
                    <wp:posOffset>1948180</wp:posOffset>
                  </wp:positionH>
                  <wp:positionV relativeFrom="paragraph">
                    <wp:align>outside</wp:align>
                  </wp:positionV>
                  <wp:extent cx="1238250" cy="1238250"/>
                  <wp:effectExtent l="0" t="0" r="0" b="0"/>
                  <wp:wrapNone/>
                  <wp:docPr id="2" name="Imagen 2"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p>
        </w:tc>
      </w:tr>
    </w:tbl>
    <w:p w:rsidR="007C3E91" w:rsidRPr="00552C2D" w:rsidRDefault="007C3E91" w:rsidP="007C3E91">
      <w:pPr>
        <w:spacing w:line="276" w:lineRule="auto"/>
        <w:ind w:right="6236"/>
        <w:rPr>
          <w:rFonts w:ascii="Montserrat" w:hAnsi="Montserrat"/>
          <w:sz w:val="18"/>
          <w:szCs w:val="18"/>
        </w:rPr>
      </w:pPr>
      <w:r w:rsidRPr="00552C2D">
        <w:rPr>
          <w:rFonts w:ascii="Montserrat" w:hAnsi="Montserrat"/>
          <w:sz w:val="18"/>
          <w:szCs w:val="18"/>
        </w:rPr>
        <w:t>A t e n t a m e n t e</w:t>
      </w:r>
    </w:p>
    <w:p w:rsidR="007C3E91" w:rsidRDefault="007C3E91" w:rsidP="007C3E91">
      <w:pPr>
        <w:spacing w:line="276" w:lineRule="auto"/>
        <w:ind w:right="-660"/>
        <w:jc w:val="both"/>
        <w:rPr>
          <w:rFonts w:ascii="Montserrat" w:hAnsi="Montserrat"/>
          <w:b/>
          <w:sz w:val="18"/>
          <w:szCs w:val="18"/>
        </w:rPr>
      </w:pPr>
    </w:p>
    <w:p w:rsidR="007C3E91" w:rsidRPr="00552C2D" w:rsidRDefault="007C3E91" w:rsidP="007C3E91">
      <w:pPr>
        <w:spacing w:line="276" w:lineRule="auto"/>
        <w:ind w:right="-660"/>
        <w:jc w:val="both"/>
        <w:rPr>
          <w:rFonts w:ascii="Montserrat" w:hAnsi="Montserrat"/>
          <w:b/>
          <w:sz w:val="18"/>
          <w:szCs w:val="18"/>
        </w:rPr>
      </w:pPr>
    </w:p>
    <w:p w:rsidR="007C3E91" w:rsidRPr="00552C2D" w:rsidRDefault="007C3E91" w:rsidP="007C3E91">
      <w:pPr>
        <w:spacing w:line="276" w:lineRule="auto"/>
        <w:ind w:right="-660"/>
        <w:jc w:val="both"/>
        <w:rPr>
          <w:rFonts w:ascii="Montserrat" w:hAnsi="Montserrat"/>
          <w:b/>
          <w:sz w:val="18"/>
          <w:szCs w:val="18"/>
        </w:rPr>
      </w:pPr>
    </w:p>
    <w:p w:rsidR="007C3E91" w:rsidRPr="00552C2D" w:rsidRDefault="007C3E91" w:rsidP="007C3E91">
      <w:pPr>
        <w:spacing w:line="276" w:lineRule="auto"/>
        <w:ind w:right="-660"/>
        <w:jc w:val="both"/>
        <w:rPr>
          <w:rFonts w:ascii="Montserrat" w:hAnsi="Montserrat"/>
          <w:b/>
          <w:sz w:val="18"/>
          <w:szCs w:val="18"/>
        </w:rPr>
      </w:pPr>
      <w:r w:rsidRPr="00552C2D">
        <w:rPr>
          <w:rFonts w:ascii="Montserrat" w:hAnsi="Montserrat"/>
          <w:b/>
          <w:sz w:val="18"/>
          <w:szCs w:val="18"/>
        </w:rPr>
        <w:t xml:space="preserve">Lic. </w:t>
      </w:r>
      <w:r w:rsidR="00B45352">
        <w:rPr>
          <w:rFonts w:ascii="Montserrat" w:hAnsi="Montserrat"/>
          <w:b/>
          <w:sz w:val="18"/>
          <w:szCs w:val="18"/>
        </w:rPr>
        <w:t xml:space="preserve">Norma Sanjuanita Vega Martínez </w:t>
      </w:r>
      <w:r w:rsidR="00615F98">
        <w:rPr>
          <w:rFonts w:ascii="Montserrat" w:hAnsi="Montserrat"/>
          <w:b/>
          <w:sz w:val="18"/>
          <w:szCs w:val="18"/>
        </w:rPr>
        <w:t xml:space="preserve"> </w:t>
      </w:r>
    </w:p>
    <w:p w:rsidR="007C3E91" w:rsidRDefault="00B45352" w:rsidP="006A6044">
      <w:pPr>
        <w:spacing w:line="276" w:lineRule="auto"/>
        <w:ind w:right="1985"/>
        <w:jc w:val="both"/>
        <w:rPr>
          <w:rFonts w:ascii="Montserrat" w:hAnsi="Montserrat"/>
          <w:sz w:val="18"/>
          <w:szCs w:val="18"/>
        </w:rPr>
      </w:pPr>
      <w:r>
        <w:rPr>
          <w:rFonts w:ascii="Montserrat" w:hAnsi="Montserrat"/>
          <w:sz w:val="18"/>
          <w:szCs w:val="18"/>
        </w:rPr>
        <w:t xml:space="preserve">Administradora Desconcentrada Jurídica de Jalisco "1" </w:t>
      </w:r>
      <w:r w:rsidR="00615F98">
        <w:rPr>
          <w:rFonts w:ascii="Montserrat" w:hAnsi="Montserrat"/>
          <w:sz w:val="18"/>
          <w:szCs w:val="18"/>
        </w:rPr>
        <w:t xml:space="preserve"> </w:t>
      </w:r>
    </w:p>
    <w:p w:rsidR="00615F98" w:rsidRDefault="00615F98" w:rsidP="00615F98">
      <w:pPr>
        <w:spacing w:line="276" w:lineRule="auto"/>
        <w:ind w:right="5954"/>
        <w:jc w:val="both"/>
        <w:rPr>
          <w:rFonts w:ascii="Montserrat Regular" w:hAnsi="Montserrat Regular"/>
          <w:sz w:val="16"/>
          <w:szCs w:val="16"/>
        </w:rPr>
      </w:pPr>
    </w:p>
    <w:p w:rsidR="00615F98" w:rsidRDefault="00615F98" w:rsidP="00615F98">
      <w:pPr>
        <w:spacing w:line="276" w:lineRule="auto"/>
        <w:ind w:right="5954"/>
        <w:jc w:val="both"/>
        <w:rPr>
          <w:rFonts w:ascii="Montserrat Regular" w:hAnsi="Montserrat Regular"/>
          <w:sz w:val="16"/>
          <w:szCs w:val="16"/>
        </w:rPr>
      </w:pPr>
    </w:p>
    <w:p w:rsidR="007C069E" w:rsidRDefault="007C069E" w:rsidP="00615F98">
      <w:pPr>
        <w:spacing w:line="276" w:lineRule="auto"/>
        <w:jc w:val="both"/>
        <w:rPr>
          <w:rFonts w:ascii="Montserrat" w:hAnsi="Montserrat"/>
          <w:sz w:val="16"/>
          <w:szCs w:val="16"/>
        </w:rPr>
      </w:pPr>
      <w:r>
        <w:rPr>
          <w:rFonts w:ascii="Montserrat" w:hAnsi="Montserrat"/>
          <w:sz w:val="16"/>
          <w:szCs w:val="16"/>
        </w:rPr>
        <w:t>Firma Electrónica:</w:t>
      </w:r>
    </w:p>
    <w:p w:rsidR="00615F98" w:rsidRPr="00615F98" w:rsidRDefault="007C069E" w:rsidP="00615F98">
      <w:pPr>
        <w:spacing w:line="276" w:lineRule="auto"/>
        <w:jc w:val="both"/>
        <w:rPr>
          <w:rFonts w:ascii="Montserrat" w:hAnsi="Montserrat"/>
          <w:sz w:val="16"/>
          <w:szCs w:val="16"/>
        </w:rPr>
      </w:pPr>
      <w:r>
        <w:rPr>
          <w:rFonts w:ascii="Montserrat" w:hAnsi="Montserrat"/>
          <w:sz w:val="16"/>
          <w:szCs w:val="16"/>
        </w:rPr>
        <w:t xml:space="preserve">hvPstIoBSaEMd/s729UmOXDG1ZdLuUr/Z6xDIE3ELm5dYt/yonVmxxrqwmIkbckoe61YHEvnWrv+yxq4I5t2qBYPjZOR3NsJWNs+2jIijfO/bfwJ4gxXuBrh0O7cndIHazG+N/n33M2STRmIvlqngS24EjxIH7FhxRqO6CutcN5AXI0Ak4C++pzaWUyxdhgIp85F9URWSsLCkmQuO8MGLhfAwDYQRDDIIny9cZeNyZmS82/XWiR4OYkAQ8jKgxn63udI/fceupwIAao9oJ1MIPm/JCC7SJtQ26FlQKmoW5tKpWfmWLea5pL1qQbfnLUCFsvgALeiwlTuZUzh5DG8aQ== </w:t>
      </w:r>
      <w:r w:rsidR="00615F98" w:rsidRPr="00615F98">
        <w:rPr>
          <w:rFonts w:ascii="Montserrat" w:hAnsi="Montserrat"/>
          <w:sz w:val="16"/>
          <w:szCs w:val="16"/>
        </w:rPr>
        <w:t xml:space="preserve"> </w:t>
      </w:r>
    </w:p>
    <w:p w:rsidR="00615F98" w:rsidRPr="00615F98" w:rsidRDefault="00615F98" w:rsidP="00615F98">
      <w:pPr>
        <w:spacing w:line="276" w:lineRule="auto"/>
        <w:jc w:val="both"/>
        <w:rPr>
          <w:rFonts w:ascii="Montserrat" w:hAnsi="Montserrat"/>
          <w:sz w:val="16"/>
          <w:szCs w:val="16"/>
        </w:rPr>
      </w:pPr>
    </w:p>
    <w:p w:rsidR="007C069E" w:rsidRDefault="007C069E" w:rsidP="00615F98">
      <w:pPr>
        <w:spacing w:line="276" w:lineRule="auto"/>
        <w:jc w:val="both"/>
        <w:rPr>
          <w:rFonts w:ascii="Montserrat" w:hAnsi="Montserrat"/>
          <w:sz w:val="16"/>
          <w:szCs w:val="16"/>
        </w:rPr>
      </w:pPr>
      <w:r>
        <w:rPr>
          <w:rFonts w:ascii="Montserrat" w:hAnsi="Montserrat"/>
          <w:sz w:val="16"/>
          <w:szCs w:val="16"/>
        </w:rPr>
        <w:t xml:space="preserve">Cadena original: </w:t>
      </w:r>
    </w:p>
    <w:p w:rsidR="007C069E" w:rsidRDefault="007C069E" w:rsidP="00615F98">
      <w:pPr>
        <w:spacing w:line="276" w:lineRule="auto"/>
        <w:jc w:val="both"/>
        <w:rPr>
          <w:rFonts w:ascii="Montserrat" w:hAnsi="Montserrat"/>
          <w:sz w:val="16"/>
          <w:szCs w:val="16"/>
        </w:rPr>
      </w:pPr>
      <w:r>
        <w:rPr>
          <w:rFonts w:ascii="Montserrat" w:hAnsi="Montserrat"/>
          <w:sz w:val="16"/>
          <w:szCs w:val="16"/>
        </w:rPr>
        <w:t>||SAT970701NN3|Comité de Transparencia del Servicio de Administración Tributaria|600-30-2022-7007|24 de junio de 2022|6/24/2022 1:59:09 PM|00001088888800000031||</w:t>
      </w:r>
    </w:p>
    <w:p w:rsidR="007C069E" w:rsidRDefault="007C069E" w:rsidP="00615F98">
      <w:pPr>
        <w:spacing w:line="276" w:lineRule="auto"/>
        <w:jc w:val="both"/>
        <w:rPr>
          <w:rFonts w:ascii="Montserrat" w:hAnsi="Montserrat"/>
          <w:sz w:val="16"/>
          <w:szCs w:val="16"/>
        </w:rPr>
      </w:pPr>
    </w:p>
    <w:p w:rsidR="007C069E" w:rsidRDefault="007C069E" w:rsidP="00615F98">
      <w:pPr>
        <w:spacing w:line="276" w:lineRule="auto"/>
        <w:jc w:val="both"/>
        <w:rPr>
          <w:rFonts w:ascii="Montserrat" w:hAnsi="Montserrat"/>
          <w:sz w:val="16"/>
          <w:szCs w:val="16"/>
        </w:rPr>
      </w:pPr>
      <w:r>
        <w:rPr>
          <w:rFonts w:ascii="Montserrat" w:hAnsi="Montserrat"/>
          <w:sz w:val="16"/>
          <w:szCs w:val="16"/>
        </w:rPr>
        <w:t xml:space="preserve">Sello digital: </w:t>
      </w:r>
    </w:p>
    <w:p w:rsidR="00615F98" w:rsidRPr="00615F98" w:rsidRDefault="007C069E" w:rsidP="00615F98">
      <w:pPr>
        <w:spacing w:line="276" w:lineRule="auto"/>
        <w:jc w:val="both"/>
        <w:rPr>
          <w:rFonts w:ascii="Montserrat" w:hAnsi="Montserrat"/>
          <w:sz w:val="16"/>
          <w:szCs w:val="16"/>
        </w:rPr>
      </w:pPr>
      <w:r>
        <w:rPr>
          <w:rFonts w:ascii="Montserrat" w:hAnsi="Montserrat"/>
          <w:sz w:val="16"/>
          <w:szCs w:val="16"/>
        </w:rPr>
        <w:t xml:space="preserve">VHn6/VRJoVxLtckJeBp9HXoMszEMpMsfDR7c7ShVJX+QwQQQTfTTdodzdVnzectjORXnsLgBOyDfZ1QJII2PSHcpbSwaHck7IThW1/+D5Jfwqp5ex7R1mjSwsUv3/UcWH/fJWYoQyLhCbn7T39EMR4RxToW5d0euCIva4ALy0yQ= </w:t>
      </w:r>
      <w:r w:rsidR="00615F98" w:rsidRPr="00615F98">
        <w:rPr>
          <w:rFonts w:ascii="Montserrat" w:hAnsi="Montserrat"/>
          <w:sz w:val="16"/>
          <w:szCs w:val="16"/>
        </w:rPr>
        <w:t xml:space="preserve"> </w:t>
      </w:r>
    </w:p>
    <w:p w:rsidR="00615F98" w:rsidRPr="001A346C" w:rsidRDefault="00615F98" w:rsidP="00615F98">
      <w:pPr>
        <w:spacing w:line="276" w:lineRule="auto"/>
        <w:ind w:right="5954"/>
        <w:jc w:val="both"/>
        <w:rPr>
          <w:rFonts w:ascii="Montserrat Regular" w:hAnsi="Montserrat Regular"/>
          <w:sz w:val="16"/>
          <w:szCs w:val="16"/>
        </w:rPr>
      </w:pPr>
    </w:p>
    <w:p w:rsidR="007C3E91" w:rsidRPr="001A346C" w:rsidRDefault="007C3E91" w:rsidP="007C3E91">
      <w:pPr>
        <w:pStyle w:val="wordsection1"/>
        <w:spacing w:line="276" w:lineRule="auto"/>
        <w:ind w:right="284"/>
        <w:jc w:val="both"/>
        <w:rPr>
          <w:rFonts w:ascii="Montserrat" w:eastAsia="Times New Roman" w:hAnsi="Montserrat"/>
          <w:i/>
          <w:iCs/>
          <w:sz w:val="16"/>
          <w:szCs w:val="16"/>
          <w:lang w:eastAsia="en-US"/>
        </w:rPr>
      </w:pPr>
      <w:r w:rsidRPr="001A346C">
        <w:rPr>
          <w:rFonts w:ascii="Montserrat" w:hAnsi="Montserrat"/>
          <w:i/>
          <w:iCs/>
          <w:sz w:val="16"/>
          <w:szCs w:val="16"/>
          <w:lang w:val="it-CH"/>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rsidR="007C3E91" w:rsidRPr="001A346C" w:rsidRDefault="007C3E91" w:rsidP="007C3E91">
      <w:pPr>
        <w:pStyle w:val="wordsection1"/>
        <w:spacing w:line="276" w:lineRule="auto"/>
        <w:ind w:right="284"/>
        <w:jc w:val="both"/>
        <w:rPr>
          <w:rFonts w:ascii="Montserrat" w:hAnsi="Montserrat"/>
          <w:i/>
          <w:iCs/>
          <w:sz w:val="16"/>
          <w:szCs w:val="16"/>
          <w:lang w:eastAsia="en-US"/>
        </w:rPr>
      </w:pPr>
      <w:r w:rsidRPr="001A346C">
        <w:rPr>
          <w:rFonts w:ascii="Montserrat" w:hAnsi="Montserrat"/>
          <w:i/>
          <w:iCs/>
          <w:sz w:val="16"/>
          <w:szCs w:val="16"/>
          <w:lang w:val="it-CH"/>
        </w:rPr>
        <w:lastRenderedPageBreak/>
        <w:t> </w:t>
      </w:r>
    </w:p>
    <w:p w:rsidR="007C3E91" w:rsidRPr="001A346C" w:rsidRDefault="007C3E91" w:rsidP="007C3E91">
      <w:pPr>
        <w:pStyle w:val="wordsection1"/>
        <w:spacing w:line="276" w:lineRule="auto"/>
        <w:ind w:right="284"/>
        <w:jc w:val="both"/>
        <w:rPr>
          <w:rFonts w:ascii="Montserrat" w:hAnsi="Montserrat"/>
          <w:i/>
          <w:iCs/>
          <w:sz w:val="16"/>
          <w:szCs w:val="16"/>
          <w:lang w:eastAsia="en-US"/>
        </w:rPr>
      </w:pPr>
      <w:r w:rsidRPr="001A346C">
        <w:rPr>
          <w:rFonts w:ascii="Montserrat" w:hAnsi="Montserrat"/>
          <w:i/>
          <w:iCs/>
          <w:sz w:val="16"/>
          <w:szCs w:val="16"/>
          <w:lang w:val="it-CH"/>
        </w:rPr>
        <w:t xml:space="preserve">De conformidad con lo establecido en los artículos 17-I y 38, tercer a quinto párrafos del Código Fiscal de la Federación, la integridad y autoría del presente documento se podrá comprobar conforme a lo previsto en la regla </w:t>
      </w:r>
      <w:r w:rsidRPr="001A346C">
        <w:rPr>
          <w:rFonts w:ascii="Montserrat" w:hAnsi="Montserrat"/>
          <w:i/>
          <w:iCs/>
          <w:sz w:val="16"/>
          <w:szCs w:val="16"/>
        </w:rPr>
        <w:t>2.9.3.</w:t>
      </w:r>
      <w:r w:rsidRPr="001A346C">
        <w:rPr>
          <w:rFonts w:ascii="Montserrat" w:hAnsi="Montserrat"/>
          <w:i/>
          <w:iCs/>
          <w:sz w:val="16"/>
          <w:szCs w:val="16"/>
          <w:lang w:val="it-CH"/>
        </w:rPr>
        <w:t>, de la Resolución Miscelánea Fiscal para 2022, publicada en el Diario Oficial de la Federación el 27 de diciembre de 2021</w:t>
      </w:r>
      <w:r w:rsidRPr="001A346C">
        <w:rPr>
          <w:rFonts w:ascii="Montserrat" w:hAnsi="Montserrat"/>
          <w:i/>
          <w:iCs/>
          <w:sz w:val="16"/>
          <w:szCs w:val="16"/>
        </w:rPr>
        <w:t>.</w:t>
      </w:r>
    </w:p>
    <w:p w:rsidR="007C3E91" w:rsidRDefault="007C3E91" w:rsidP="007C3E91">
      <w:pPr>
        <w:spacing w:line="276" w:lineRule="auto"/>
      </w:pPr>
    </w:p>
    <w:p w:rsidR="007C3E91" w:rsidRDefault="007C3E91" w:rsidP="007C3E91">
      <w:pPr>
        <w:spacing w:line="276" w:lineRule="auto"/>
      </w:pPr>
    </w:p>
    <w:p w:rsidR="007C3E91" w:rsidRDefault="007C3E91" w:rsidP="007C3E91">
      <w:pPr>
        <w:spacing w:line="276" w:lineRule="auto"/>
      </w:pPr>
    </w:p>
    <w:p w:rsidR="007C3E91" w:rsidRDefault="007C3E91" w:rsidP="007C3E91">
      <w:pPr>
        <w:tabs>
          <w:tab w:val="left" w:pos="1764"/>
        </w:tabs>
        <w:autoSpaceDE w:val="0"/>
        <w:autoSpaceDN w:val="0"/>
        <w:ind w:right="1041"/>
        <w:jc w:val="both"/>
        <w:rPr>
          <w:rFonts w:ascii="Montserrat" w:hAnsi="Montserrat"/>
          <w:i/>
          <w:iCs/>
          <w:color w:val="595959"/>
          <w:sz w:val="16"/>
          <w:szCs w:val="20"/>
        </w:rPr>
      </w:pPr>
    </w:p>
    <w:p w:rsidR="007C3E91" w:rsidRDefault="007C3E91" w:rsidP="007C3E91">
      <w:pPr>
        <w:spacing w:line="276" w:lineRule="auto"/>
      </w:pPr>
    </w:p>
    <w:p w:rsidR="007C3E91" w:rsidRDefault="007C3E91" w:rsidP="007C3E91">
      <w:pPr>
        <w:spacing w:line="276" w:lineRule="auto"/>
      </w:pPr>
    </w:p>
    <w:p w:rsidR="007C3E91" w:rsidRPr="005854BE" w:rsidRDefault="007C3E91" w:rsidP="007C3E91">
      <w:pPr>
        <w:spacing w:line="276" w:lineRule="auto"/>
        <w:rPr>
          <w:sz w:val="22"/>
        </w:rPr>
      </w:pPr>
    </w:p>
    <w:p w:rsidR="00B209E0" w:rsidRDefault="007C3E91" w:rsidP="00A029F1">
      <w:pPr>
        <w:spacing w:line="276" w:lineRule="auto"/>
      </w:pPr>
      <w:r w:rsidRPr="005854BE">
        <w:rPr>
          <w:rFonts w:ascii="Montserrat" w:hAnsi="Montserrat"/>
          <w:sz w:val="16"/>
          <w:szCs w:val="18"/>
        </w:rPr>
        <w:t>SCRR/SPVR</w:t>
      </w:r>
    </w:p>
    <w:sectPr w:rsidR="00B209E0" w:rsidSect="00AE1C6F">
      <w:headerReference w:type="default" r:id="rId8"/>
      <w:footerReference w:type="default" r:id="rId9"/>
      <w:headerReference w:type="first" r:id="rId10"/>
      <w:footerReference w:type="first" r:id="rId11"/>
      <w:pgSz w:w="12240" w:h="15840"/>
      <w:pgMar w:top="1417" w:right="616" w:bottom="1417" w:left="1134" w:header="708" w:footer="1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57B" w:rsidRDefault="00DC157B" w:rsidP="00A029F1">
      <w:r>
        <w:separator/>
      </w:r>
    </w:p>
  </w:endnote>
  <w:endnote w:type="continuationSeparator" w:id="0">
    <w:p w:rsidR="00DC157B" w:rsidRDefault="00DC157B" w:rsidP="00A02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ontserrat">
    <w:altName w:val="Calibri"/>
    <w:panose1 w:val="00000500000000000000"/>
    <w:charset w:val="00"/>
    <w:family w:val="auto"/>
    <w:pitch w:val="variable"/>
    <w:sig w:usb0="2000020F" w:usb1="00000003" w:usb2="00000000" w:usb3="00000000" w:csb0="00000197" w:csb1="00000000"/>
  </w:font>
  <w:font w:name="Montserrat Bold">
    <w:panose1 w:val="000008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884"/>
    </w:tblGrid>
    <w:tr w:rsidR="00666513" w:rsidTr="00666513">
      <w:tc>
        <w:tcPr>
          <w:tcW w:w="9884" w:type="dxa"/>
        </w:tcPr>
        <w:p w:rsidR="00180567" w:rsidRPr="00DF084C" w:rsidRDefault="00E9104D" w:rsidP="00180567">
          <w:pPr>
            <w:tabs>
              <w:tab w:val="left" w:pos="1764"/>
            </w:tabs>
            <w:autoSpaceDE w:val="0"/>
            <w:autoSpaceDN w:val="0"/>
            <w:ind w:right="49"/>
            <w:jc w:val="both"/>
            <w:rPr>
              <w:rFonts w:ascii="Montserrat" w:hAnsi="Montserrat"/>
              <w:i/>
              <w:iCs/>
              <w:color w:val="595959"/>
              <w:sz w:val="14"/>
              <w:szCs w:val="14"/>
            </w:rPr>
          </w:pPr>
          <w:r w:rsidRPr="00DF084C">
            <w:rPr>
              <w:rFonts w:ascii="Montserrat" w:hAnsi="Montserrat"/>
              <w:i/>
              <w:iCs/>
              <w:color w:val="595959"/>
              <w:sz w:val="14"/>
              <w:szCs w:val="14"/>
            </w:rPr>
            <w:t>Este documento contiene información que deberá ser clasificada como reservada, en caso de que se actualice (n) alguno (s) de los supuestos previstos en el artículo 98 de la Ley Federal de Transparencia  y Acceso a la Información Pública (LFTAIP), en virtud de que su difusión es de conformidad con lo previsto en el artículo 110, fracciones XI y XIII y 113, fracciones I, II y III de la Ley Federal de Transparencia y Acceso a la Información Pública, por un periodo de reserva  (máximo de 5 años, considerando el plazo de conservación total del expediente)”.</w:t>
          </w:r>
        </w:p>
        <w:p w:rsidR="00666513" w:rsidRPr="00F75C13" w:rsidRDefault="00E9104D" w:rsidP="00666513">
          <w:pPr>
            <w:pStyle w:val="Piedepgina"/>
            <w:jc w:val="both"/>
            <w:rPr>
              <w:rFonts w:ascii="Montserrat SemiBold" w:hAnsi="Montserrat SemiBold"/>
              <w:color w:val="BC9500"/>
              <w:sz w:val="14"/>
              <w:szCs w:val="14"/>
            </w:rPr>
          </w:pPr>
          <w:r>
            <w:rPr>
              <w:rFonts w:ascii="Montserrat SemiBold" w:hAnsi="Montserrat SemiBold"/>
              <w:color w:val="BC9500"/>
              <w:sz w:val="14"/>
              <w:szCs w:val="14"/>
            </w:rPr>
            <w:t xml:space="preserve">Avenida de las Américas N° 825 y 833, Colonia Jesús García, Sector Hidalgo, </w:t>
          </w:r>
          <w:r w:rsidRPr="00F75C13">
            <w:rPr>
              <w:rFonts w:ascii="Montserrat SemiBold" w:hAnsi="Montserrat SemiBold"/>
              <w:color w:val="BC9500"/>
              <w:sz w:val="14"/>
              <w:szCs w:val="14"/>
            </w:rPr>
            <w:t xml:space="preserve">CP. </w:t>
          </w:r>
          <w:r>
            <w:rPr>
              <w:rFonts w:ascii="Montserrat SemiBold" w:hAnsi="Montserrat SemiBold"/>
              <w:color w:val="BC9500"/>
              <w:sz w:val="14"/>
              <w:szCs w:val="14"/>
            </w:rPr>
            <w:t>44656</w:t>
          </w:r>
          <w:r w:rsidRPr="00F75C13">
            <w:rPr>
              <w:rFonts w:ascii="Montserrat SemiBold" w:hAnsi="Montserrat SemiBold"/>
              <w:color w:val="BC9500"/>
              <w:sz w:val="14"/>
              <w:szCs w:val="14"/>
            </w:rPr>
            <w:t xml:space="preserve">, </w:t>
          </w:r>
          <w:r>
            <w:rPr>
              <w:rFonts w:ascii="Montserrat SemiBold" w:hAnsi="Montserrat SemiBold"/>
              <w:color w:val="BC9500"/>
              <w:sz w:val="14"/>
              <w:szCs w:val="14"/>
            </w:rPr>
            <w:t>Guadalajara, Jalisco</w:t>
          </w:r>
          <w:r w:rsidRPr="00F75C13">
            <w:rPr>
              <w:rFonts w:ascii="Montserrat SemiBold" w:hAnsi="Montserrat SemiBold"/>
              <w:color w:val="BC9500"/>
              <w:sz w:val="14"/>
              <w:szCs w:val="14"/>
            </w:rPr>
            <w:t xml:space="preserve">. </w:t>
          </w:r>
        </w:p>
        <w:p w:rsidR="00666513" w:rsidRPr="00F75C13" w:rsidRDefault="00E9104D" w:rsidP="00666513">
          <w:pPr>
            <w:pStyle w:val="Piedepgina"/>
            <w:jc w:val="both"/>
            <w:rPr>
              <w:rFonts w:ascii="Montserrat SemiBold" w:hAnsi="Montserrat SemiBold"/>
              <w:color w:val="BC9500"/>
              <w:sz w:val="14"/>
              <w:szCs w:val="14"/>
            </w:rPr>
          </w:pPr>
          <w:r>
            <w:rPr>
              <w:rFonts w:ascii="Montserrat SemiBold" w:hAnsi="Montserrat SemiBold"/>
              <w:color w:val="BC9500"/>
              <w:sz w:val="14"/>
              <w:szCs w:val="14"/>
            </w:rPr>
            <w:t>sat.gob.mx / MarcaSAT (33) 3836-2100, ext. 64742</w:t>
          </w:r>
          <w:r w:rsidRPr="00F75C13">
            <w:rPr>
              <w:rFonts w:ascii="Montserrat SemiBold" w:hAnsi="Montserrat SemiBold"/>
              <w:color w:val="BC9500"/>
              <w:sz w:val="14"/>
              <w:szCs w:val="14"/>
            </w:rPr>
            <w:t xml:space="preserve"> </w:t>
          </w:r>
        </w:p>
        <w:p w:rsidR="00666513" w:rsidRDefault="00E9104D" w:rsidP="00666513">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eastAsia="es-MX"/>
            </w:rPr>
            <w:drawing>
              <wp:anchor distT="0" distB="0" distL="114300" distR="114300" simplePos="0" relativeHeight="251660288" behindDoc="0" locked="0" layoutInCell="1" allowOverlap="1" wp14:anchorId="4B94C928" wp14:editId="25F5D49B">
                <wp:simplePos x="0" y="0"/>
                <wp:positionH relativeFrom="column">
                  <wp:posOffset>4883150</wp:posOffset>
                </wp:positionH>
                <wp:positionV relativeFrom="paragraph">
                  <wp:posOffset>-252730</wp:posOffset>
                </wp:positionV>
                <wp:extent cx="1517650" cy="725170"/>
                <wp:effectExtent l="0" t="0" r="6350" b="1143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r w:rsidR="00666513" w:rsidTr="00666513">
      <w:tc>
        <w:tcPr>
          <w:tcW w:w="9884" w:type="dxa"/>
        </w:tcPr>
        <w:p w:rsidR="00666513" w:rsidRDefault="00E9104D" w:rsidP="00666513">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eastAsia="es-MX"/>
            </w:rPr>
            <w:drawing>
              <wp:anchor distT="0" distB="0" distL="114300" distR="114300" simplePos="0" relativeHeight="251659264" behindDoc="1" locked="0" layoutInCell="1" allowOverlap="1" wp14:anchorId="62EA0650" wp14:editId="47011A42">
                <wp:simplePos x="0" y="0"/>
                <wp:positionH relativeFrom="column">
                  <wp:align>left</wp:align>
                </wp:positionH>
                <wp:positionV relativeFrom="margin">
                  <wp:align>bottom</wp:align>
                </wp:positionV>
                <wp:extent cx="6101933" cy="206946"/>
                <wp:effectExtent l="0" t="0" r="0" b="0"/>
                <wp:wrapNone/>
                <wp:docPr id="118" name="Imagen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rsidR="00666513" w:rsidRPr="00A24C37" w:rsidRDefault="00DC157B" w:rsidP="00666513">
    <w:pPr>
      <w:pStyle w:val="Piedepgina"/>
    </w:pPr>
  </w:p>
  <w:sdt>
    <w:sdtPr>
      <w:id w:val="-14467484"/>
      <w:docPartObj>
        <w:docPartGallery w:val="Page Numbers (Bottom of Page)"/>
        <w:docPartUnique/>
      </w:docPartObj>
    </w:sdtPr>
    <w:sdtEndPr/>
    <w:sdtContent>
      <w:p w:rsidR="00666513" w:rsidRDefault="00E9104D" w:rsidP="00AE1C6F">
        <w:pPr>
          <w:pStyle w:val="Piedepgina"/>
          <w:ind w:right="-801"/>
          <w:jc w:val="right"/>
        </w:pPr>
        <w:r>
          <w:fldChar w:fldCharType="begin"/>
        </w:r>
        <w:r>
          <w:instrText>PAGE   \* MERGEFORMAT</w:instrText>
        </w:r>
        <w:r>
          <w:fldChar w:fldCharType="separate"/>
        </w:r>
        <w:r w:rsidR="00E269EA">
          <w:rPr>
            <w:noProof/>
          </w:rPr>
          <w:t>3</w:t>
        </w:r>
        <w:r>
          <w:fldChar w:fldCharType="end"/>
        </w:r>
      </w:p>
    </w:sdtContent>
  </w:sdt>
  <w:p w:rsidR="00666513" w:rsidRDefault="00DC157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0567" w:rsidRDefault="00DC157B" w:rsidP="00180567">
    <w:pPr>
      <w:tabs>
        <w:tab w:val="left" w:pos="1764"/>
      </w:tabs>
      <w:autoSpaceDE w:val="0"/>
      <w:autoSpaceDN w:val="0"/>
      <w:ind w:right="49"/>
      <w:jc w:val="both"/>
      <w:rPr>
        <w:rFonts w:ascii="Montserrat" w:hAnsi="Montserrat"/>
        <w:i/>
        <w:iCs/>
        <w:color w:val="595959"/>
        <w:sz w:val="14"/>
        <w:szCs w:val="14"/>
      </w:rPr>
    </w:pPr>
  </w:p>
  <w:p w:rsidR="00582118" w:rsidRPr="00180567" w:rsidRDefault="00E9104D" w:rsidP="00180567">
    <w:pPr>
      <w:tabs>
        <w:tab w:val="left" w:pos="1764"/>
      </w:tabs>
      <w:autoSpaceDE w:val="0"/>
      <w:autoSpaceDN w:val="0"/>
      <w:ind w:right="49"/>
      <w:jc w:val="both"/>
      <w:rPr>
        <w:rFonts w:ascii="Montserrat" w:hAnsi="Montserrat"/>
        <w:i/>
        <w:iCs/>
        <w:color w:val="595959"/>
        <w:sz w:val="14"/>
        <w:szCs w:val="14"/>
      </w:rPr>
    </w:pPr>
    <w:r w:rsidRPr="00DF084C">
      <w:rPr>
        <w:rFonts w:ascii="Montserrat" w:hAnsi="Montserrat"/>
        <w:i/>
        <w:iCs/>
        <w:color w:val="595959"/>
        <w:sz w:val="14"/>
        <w:szCs w:val="14"/>
      </w:rPr>
      <w:t>Este documento contiene información que deberá ser clasificada como reservada, en caso de que se actualice (n) alguno (s) de los supuestos previstos en el artículo 98 de la Ley Federal de Transparencia  y Acceso a la Información Pública (LFTAIP), en virtud de que su difusión es de conformidad con lo previsto en el artículo 110, fracciones XI y XIII y 113, fracciones I, II y III de la Ley Federal de Transparencia y Acceso a la Información Pública, por un periodo de reserva  (máximo de 5 años, considerando el plazo de conservación total del expediente)”.</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884"/>
    </w:tblGrid>
    <w:tr w:rsidR="00666513" w:rsidTr="00666513">
      <w:tc>
        <w:tcPr>
          <w:tcW w:w="9884" w:type="dxa"/>
        </w:tcPr>
        <w:p w:rsidR="00666513" w:rsidRPr="00F75C13" w:rsidRDefault="00E9104D" w:rsidP="00666513">
          <w:pPr>
            <w:pStyle w:val="Piedepgina"/>
            <w:jc w:val="both"/>
            <w:rPr>
              <w:rFonts w:ascii="Montserrat SemiBold" w:hAnsi="Montserrat SemiBold"/>
              <w:color w:val="BC9500"/>
              <w:sz w:val="14"/>
              <w:szCs w:val="14"/>
            </w:rPr>
          </w:pPr>
          <w:r>
            <w:rPr>
              <w:rFonts w:ascii="Montserrat SemiBold" w:hAnsi="Montserrat SemiBold"/>
              <w:color w:val="BC9500"/>
              <w:sz w:val="14"/>
              <w:szCs w:val="14"/>
            </w:rPr>
            <w:t xml:space="preserve">Avenida de las Américas N° 825 y 833, Colonia Jesús García, Sector Hidalgo, </w:t>
          </w:r>
          <w:r w:rsidRPr="00F75C13">
            <w:rPr>
              <w:rFonts w:ascii="Montserrat SemiBold" w:hAnsi="Montserrat SemiBold"/>
              <w:color w:val="BC9500"/>
              <w:sz w:val="14"/>
              <w:szCs w:val="14"/>
            </w:rPr>
            <w:t xml:space="preserve">CP. </w:t>
          </w:r>
          <w:r>
            <w:rPr>
              <w:rFonts w:ascii="Montserrat SemiBold" w:hAnsi="Montserrat SemiBold"/>
              <w:color w:val="BC9500"/>
              <w:sz w:val="14"/>
              <w:szCs w:val="14"/>
            </w:rPr>
            <w:t>44656</w:t>
          </w:r>
          <w:r w:rsidRPr="00F75C13">
            <w:rPr>
              <w:rFonts w:ascii="Montserrat SemiBold" w:hAnsi="Montserrat SemiBold"/>
              <w:color w:val="BC9500"/>
              <w:sz w:val="14"/>
              <w:szCs w:val="14"/>
            </w:rPr>
            <w:t xml:space="preserve">, </w:t>
          </w:r>
          <w:r>
            <w:rPr>
              <w:rFonts w:ascii="Montserrat SemiBold" w:hAnsi="Montserrat SemiBold"/>
              <w:color w:val="BC9500"/>
              <w:sz w:val="14"/>
              <w:szCs w:val="14"/>
            </w:rPr>
            <w:t>Guadalajara, Jalisco</w:t>
          </w:r>
          <w:r w:rsidRPr="00F75C13">
            <w:rPr>
              <w:rFonts w:ascii="Montserrat SemiBold" w:hAnsi="Montserrat SemiBold"/>
              <w:color w:val="BC9500"/>
              <w:sz w:val="14"/>
              <w:szCs w:val="14"/>
            </w:rPr>
            <w:t xml:space="preserve">. </w:t>
          </w:r>
        </w:p>
        <w:p w:rsidR="00666513" w:rsidRPr="00F75C13" w:rsidRDefault="00E9104D" w:rsidP="00666513">
          <w:pPr>
            <w:pStyle w:val="Piedepgina"/>
            <w:jc w:val="both"/>
            <w:rPr>
              <w:rFonts w:ascii="Montserrat SemiBold" w:hAnsi="Montserrat SemiBold"/>
              <w:color w:val="BC9500"/>
              <w:sz w:val="14"/>
              <w:szCs w:val="14"/>
            </w:rPr>
          </w:pPr>
          <w:r>
            <w:rPr>
              <w:rFonts w:ascii="Montserrat SemiBold" w:hAnsi="Montserrat SemiBold"/>
              <w:color w:val="BC9500"/>
              <w:sz w:val="14"/>
              <w:szCs w:val="14"/>
            </w:rPr>
            <w:t>sat.gob.mx / MarcaSAT (33) 3836-2100, ext. 64742</w:t>
          </w:r>
          <w:r w:rsidRPr="00F75C13">
            <w:rPr>
              <w:rFonts w:ascii="Montserrat SemiBold" w:hAnsi="Montserrat SemiBold"/>
              <w:color w:val="BC9500"/>
              <w:sz w:val="14"/>
              <w:szCs w:val="14"/>
            </w:rPr>
            <w:t xml:space="preserve"> </w:t>
          </w:r>
        </w:p>
        <w:p w:rsidR="00666513" w:rsidRDefault="00E9104D" w:rsidP="00666513">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eastAsia="es-MX"/>
            </w:rPr>
            <w:drawing>
              <wp:anchor distT="0" distB="0" distL="114300" distR="114300" simplePos="0" relativeHeight="251662336" behindDoc="0" locked="0" layoutInCell="1" allowOverlap="1" wp14:anchorId="0F6115E7" wp14:editId="1A920474">
                <wp:simplePos x="0" y="0"/>
                <wp:positionH relativeFrom="column">
                  <wp:posOffset>4883150</wp:posOffset>
                </wp:positionH>
                <wp:positionV relativeFrom="paragraph">
                  <wp:posOffset>-252730</wp:posOffset>
                </wp:positionV>
                <wp:extent cx="1517650" cy="725170"/>
                <wp:effectExtent l="0" t="0" r="6350" b="11430"/>
                <wp:wrapNone/>
                <wp:docPr id="120" name="Imagen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r w:rsidR="00666513" w:rsidTr="00666513">
      <w:tc>
        <w:tcPr>
          <w:tcW w:w="9884" w:type="dxa"/>
        </w:tcPr>
        <w:p w:rsidR="00666513" w:rsidRDefault="00E9104D" w:rsidP="00666513">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eastAsia="es-MX"/>
            </w:rPr>
            <w:drawing>
              <wp:anchor distT="0" distB="0" distL="114300" distR="114300" simplePos="0" relativeHeight="251661312" behindDoc="1" locked="0" layoutInCell="1" allowOverlap="1" wp14:anchorId="6EC19F31" wp14:editId="15051ED4">
                <wp:simplePos x="0" y="0"/>
                <wp:positionH relativeFrom="column">
                  <wp:align>left</wp:align>
                </wp:positionH>
                <wp:positionV relativeFrom="margin">
                  <wp:align>bottom</wp:align>
                </wp:positionV>
                <wp:extent cx="6101933" cy="206946"/>
                <wp:effectExtent l="0" t="0" r="0"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rsidR="00666513" w:rsidRPr="00A24C37" w:rsidRDefault="00DC157B" w:rsidP="00666513">
    <w:pPr>
      <w:pStyle w:val="Piedepgina"/>
    </w:pPr>
  </w:p>
  <w:sdt>
    <w:sdtPr>
      <w:id w:val="1559589054"/>
      <w:docPartObj>
        <w:docPartGallery w:val="Page Numbers (Bottom of Page)"/>
        <w:docPartUnique/>
      </w:docPartObj>
    </w:sdtPr>
    <w:sdtEndPr/>
    <w:sdtContent>
      <w:p w:rsidR="00666513" w:rsidRDefault="00E9104D" w:rsidP="00AE1C6F">
        <w:pPr>
          <w:pStyle w:val="Piedepgina"/>
          <w:ind w:right="-801"/>
          <w:jc w:val="right"/>
        </w:pPr>
        <w:r>
          <w:fldChar w:fldCharType="begin"/>
        </w:r>
        <w:r>
          <w:instrText>PAGE   \* MERGEFORMAT</w:instrText>
        </w:r>
        <w:r>
          <w:fldChar w:fldCharType="separate"/>
        </w:r>
        <w:r w:rsidR="00E269EA">
          <w:rPr>
            <w:noProof/>
          </w:rPr>
          <w:t>1</w:t>
        </w:r>
        <w:r>
          <w:fldChar w:fldCharType="end"/>
        </w:r>
      </w:p>
    </w:sdtContent>
  </w:sdt>
  <w:p w:rsidR="00666513" w:rsidRDefault="00DC157B" w:rsidP="00666513">
    <w:pPr>
      <w:pStyle w:val="Piedepgina"/>
      <w:ind w:left="-56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57B" w:rsidRDefault="00DC157B" w:rsidP="00A029F1">
      <w:r>
        <w:separator/>
      </w:r>
    </w:p>
  </w:footnote>
  <w:footnote w:type="continuationSeparator" w:id="0">
    <w:p w:rsidR="00DC157B" w:rsidRDefault="00DC157B" w:rsidP="00A029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799"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4"/>
      <w:gridCol w:w="3235"/>
    </w:tblGrid>
    <w:tr w:rsidR="00666513" w:rsidRPr="00BB1C0E" w:rsidTr="00666513">
      <w:trPr>
        <w:trHeight w:val="417"/>
      </w:trPr>
      <w:tc>
        <w:tcPr>
          <w:tcW w:w="7297" w:type="dxa"/>
          <w:hideMark/>
        </w:tcPr>
        <w:p w:rsidR="00666513" w:rsidRDefault="00E9104D" w:rsidP="00666513">
          <w:pPr>
            <w:pStyle w:val="Encabezado"/>
          </w:pPr>
          <w:r>
            <w:rPr>
              <w:noProof/>
              <w:lang w:eastAsia="es-MX"/>
            </w:rPr>
            <w:drawing>
              <wp:inline distT="0" distB="0" distL="0" distR="0" wp14:anchorId="1585DD96" wp14:editId="4B926E0D">
                <wp:extent cx="4666448" cy="513244"/>
                <wp:effectExtent l="0" t="0" r="0" b="0"/>
                <wp:docPr id="116" name="Imagen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71057" cy="513751"/>
                        </a:xfrm>
                        <a:prstGeom prst="rect">
                          <a:avLst/>
                        </a:prstGeom>
                      </pic:spPr>
                    </pic:pic>
                  </a:graphicData>
                </a:graphic>
              </wp:inline>
            </w:drawing>
          </w:r>
        </w:p>
      </w:tc>
      <w:tc>
        <w:tcPr>
          <w:tcW w:w="3502" w:type="dxa"/>
        </w:tcPr>
        <w:p w:rsidR="00666513" w:rsidRDefault="00E9104D" w:rsidP="00666513">
          <w:pPr>
            <w:pStyle w:val="Encabezado"/>
            <w:jc w:val="right"/>
            <w:rPr>
              <w:rFonts w:ascii="Montserrat ExtraBold" w:hAnsi="Montserrat ExtraBold"/>
              <w:sz w:val="18"/>
              <w:szCs w:val="18"/>
            </w:rPr>
          </w:pPr>
          <w:r>
            <w:rPr>
              <w:rFonts w:ascii="Montserrat ExtraBold" w:hAnsi="Montserrat ExtraBold"/>
              <w:sz w:val="18"/>
              <w:szCs w:val="18"/>
            </w:rPr>
            <w:t xml:space="preserve">Administración General Jurídica </w:t>
          </w:r>
        </w:p>
        <w:p w:rsidR="00666513" w:rsidRPr="00F211BB" w:rsidRDefault="00E9104D" w:rsidP="00666513">
          <w:pPr>
            <w:pStyle w:val="Encabezado"/>
            <w:jc w:val="right"/>
            <w:rPr>
              <w:rFonts w:ascii="Montserrat" w:hAnsi="Montserrat"/>
              <w:sz w:val="12"/>
              <w:szCs w:val="14"/>
            </w:rPr>
          </w:pPr>
          <w:r w:rsidRPr="00F211BB">
            <w:rPr>
              <w:rFonts w:ascii="Montserrat" w:hAnsi="Montserrat"/>
              <w:sz w:val="12"/>
              <w:szCs w:val="14"/>
            </w:rPr>
            <w:t>Administración Desconcentrada Jurídica de Jalisco “1”, con sede en Jalisco.</w:t>
          </w:r>
        </w:p>
        <w:p w:rsidR="00666513" w:rsidRPr="00F211BB" w:rsidRDefault="00E9104D" w:rsidP="00666513">
          <w:pPr>
            <w:pStyle w:val="Encabezado"/>
            <w:jc w:val="right"/>
            <w:rPr>
              <w:rFonts w:ascii="Montserrat" w:hAnsi="Montserrat"/>
              <w:sz w:val="12"/>
              <w:szCs w:val="14"/>
            </w:rPr>
          </w:pPr>
          <w:r w:rsidRPr="00F211BB">
            <w:rPr>
              <w:rFonts w:ascii="Montserrat" w:hAnsi="Montserrat"/>
              <w:sz w:val="12"/>
              <w:szCs w:val="14"/>
            </w:rPr>
            <w:t>Subadministración Desconcentrada Jurídica.</w:t>
          </w:r>
        </w:p>
        <w:p w:rsidR="00666513" w:rsidRDefault="00DC157B" w:rsidP="00666513">
          <w:pPr>
            <w:pStyle w:val="Encabezado"/>
            <w:ind w:left="-951" w:firstLine="951"/>
            <w:jc w:val="right"/>
            <w:rPr>
              <w:sz w:val="12"/>
              <w:szCs w:val="12"/>
            </w:rPr>
          </w:pPr>
        </w:p>
      </w:tc>
    </w:tr>
  </w:tbl>
  <w:p w:rsidR="00666513" w:rsidRPr="006C7135" w:rsidRDefault="00E9104D" w:rsidP="00666513">
    <w:pPr>
      <w:tabs>
        <w:tab w:val="left" w:pos="5970"/>
      </w:tabs>
      <w:spacing w:line="276" w:lineRule="auto"/>
      <w:jc w:val="both"/>
      <w:rPr>
        <w:rFonts w:ascii="Montserrat" w:hAnsi="Montserrat"/>
        <w:b/>
        <w:sz w:val="18"/>
        <w:szCs w:val="18"/>
      </w:rPr>
    </w:pPr>
    <w:r w:rsidRPr="006C7135">
      <w:rPr>
        <w:rFonts w:ascii="Montserrat" w:hAnsi="Montserrat"/>
        <w:b/>
        <w:sz w:val="18"/>
        <w:szCs w:val="18"/>
      </w:rPr>
      <w:t>Oficio 600-30-202</w:t>
    </w:r>
    <w:r>
      <w:rPr>
        <w:rFonts w:ascii="Montserrat" w:hAnsi="Montserrat"/>
        <w:b/>
        <w:sz w:val="18"/>
        <w:szCs w:val="18"/>
      </w:rPr>
      <w:t>2</w:t>
    </w:r>
    <w:r w:rsidRPr="006C7135">
      <w:rPr>
        <w:rFonts w:ascii="Montserrat" w:hAnsi="Montserrat"/>
        <w:b/>
        <w:sz w:val="18"/>
        <w:szCs w:val="18"/>
      </w:rPr>
      <w:t>-</w:t>
    </w:r>
    <w:r w:rsidR="00A029F1">
      <w:rPr>
        <w:rFonts w:ascii="Montserrat" w:hAnsi="Montserrat"/>
        <w:b/>
        <w:sz w:val="18"/>
        <w:szCs w:val="18"/>
      </w:rPr>
      <w:t>7007</w:t>
    </w:r>
    <w:r>
      <w:rPr>
        <w:rFonts w:ascii="Montserrat" w:hAnsi="Montserrat"/>
        <w:b/>
        <w:sz w:val="18"/>
        <w:szCs w:val="18"/>
      </w:rPr>
      <w:tab/>
    </w:r>
  </w:p>
  <w:p w:rsidR="00666513" w:rsidRDefault="00E9104D" w:rsidP="00666513">
    <w:pPr>
      <w:spacing w:line="276" w:lineRule="auto"/>
      <w:jc w:val="both"/>
      <w:rPr>
        <w:rFonts w:ascii="Montserrat" w:hAnsi="Montserrat"/>
        <w:b/>
        <w:sz w:val="18"/>
        <w:szCs w:val="18"/>
      </w:rPr>
    </w:pPr>
    <w:r w:rsidRPr="00941366">
      <w:rPr>
        <w:rFonts w:ascii="Montserrat" w:hAnsi="Montserrat"/>
        <w:b/>
        <w:sz w:val="18"/>
        <w:szCs w:val="18"/>
      </w:rPr>
      <w:t xml:space="preserve">Exp.- </w:t>
    </w:r>
    <w:r w:rsidRPr="00AE1C6F">
      <w:rPr>
        <w:rFonts w:ascii="Montserrat" w:hAnsi="Montserrat"/>
        <w:sz w:val="18"/>
        <w:szCs w:val="18"/>
      </w:rPr>
      <w:t>12C-7-2022-01-JALISCO 1-PORTAL DE TRANSPARENCIA</w:t>
    </w:r>
  </w:p>
  <w:p w:rsidR="00666513" w:rsidRDefault="00DC157B" w:rsidP="00666513">
    <w:pPr>
      <w:pStyle w:val="Encabezado"/>
      <w:ind w:left="-85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799"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4"/>
      <w:gridCol w:w="3235"/>
    </w:tblGrid>
    <w:tr w:rsidR="00666513" w:rsidRPr="00BB1C0E" w:rsidTr="00666513">
      <w:trPr>
        <w:trHeight w:val="417"/>
      </w:trPr>
      <w:tc>
        <w:tcPr>
          <w:tcW w:w="7297" w:type="dxa"/>
          <w:hideMark/>
        </w:tcPr>
        <w:p w:rsidR="00666513" w:rsidRDefault="00E9104D" w:rsidP="00666513">
          <w:pPr>
            <w:pStyle w:val="Encabezado"/>
          </w:pPr>
          <w:bookmarkStart w:id="1" w:name="_Hlk92281777"/>
          <w:r>
            <w:rPr>
              <w:noProof/>
              <w:lang w:eastAsia="es-MX"/>
            </w:rPr>
            <w:drawing>
              <wp:inline distT="0" distB="0" distL="0" distR="0" wp14:anchorId="10591EBC" wp14:editId="45FCD415">
                <wp:extent cx="4666448" cy="513244"/>
                <wp:effectExtent l="0" t="0" r="0" b="0"/>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71057" cy="513751"/>
                        </a:xfrm>
                        <a:prstGeom prst="rect">
                          <a:avLst/>
                        </a:prstGeom>
                      </pic:spPr>
                    </pic:pic>
                  </a:graphicData>
                </a:graphic>
              </wp:inline>
            </w:drawing>
          </w:r>
        </w:p>
      </w:tc>
      <w:tc>
        <w:tcPr>
          <w:tcW w:w="3502" w:type="dxa"/>
        </w:tcPr>
        <w:p w:rsidR="00666513" w:rsidRPr="00AE1C6F" w:rsidRDefault="00E9104D" w:rsidP="00AE1C6F">
          <w:pPr>
            <w:pStyle w:val="Encabezado"/>
            <w:ind w:left="-157"/>
            <w:jc w:val="right"/>
            <w:rPr>
              <w:rFonts w:ascii="Montserrat ExtraBold" w:hAnsi="Montserrat ExtraBold"/>
              <w:sz w:val="16"/>
              <w:szCs w:val="16"/>
            </w:rPr>
          </w:pPr>
          <w:r w:rsidRPr="00AE1C6F">
            <w:rPr>
              <w:rFonts w:ascii="Montserrat ExtraBold" w:hAnsi="Montserrat ExtraBold"/>
              <w:sz w:val="16"/>
              <w:szCs w:val="16"/>
            </w:rPr>
            <w:t xml:space="preserve">Administración General Jurídica </w:t>
          </w:r>
        </w:p>
        <w:p w:rsidR="00666513" w:rsidRPr="00AE1C6F" w:rsidRDefault="00E9104D" w:rsidP="00AE1C6F">
          <w:pPr>
            <w:pStyle w:val="Encabezado"/>
            <w:ind w:left="-157"/>
            <w:jc w:val="right"/>
            <w:rPr>
              <w:rFonts w:ascii="Montserrat" w:hAnsi="Montserrat"/>
              <w:sz w:val="14"/>
              <w:szCs w:val="16"/>
            </w:rPr>
          </w:pPr>
          <w:r w:rsidRPr="00AE1C6F">
            <w:rPr>
              <w:rFonts w:ascii="Montserrat" w:hAnsi="Montserrat"/>
              <w:sz w:val="14"/>
              <w:szCs w:val="16"/>
            </w:rPr>
            <w:t>Administración Desconcentrada Jurídica de Jalisco “1”, con sede en Jalisco.</w:t>
          </w:r>
        </w:p>
        <w:p w:rsidR="00666513" w:rsidRPr="00AE1C6F" w:rsidRDefault="00E9104D" w:rsidP="00AE1C6F">
          <w:pPr>
            <w:pStyle w:val="Encabezado"/>
            <w:ind w:left="-157"/>
            <w:jc w:val="right"/>
            <w:rPr>
              <w:rFonts w:ascii="Montserrat" w:hAnsi="Montserrat"/>
              <w:sz w:val="14"/>
              <w:szCs w:val="16"/>
            </w:rPr>
          </w:pPr>
          <w:r w:rsidRPr="00AE1C6F">
            <w:rPr>
              <w:rFonts w:ascii="Montserrat" w:hAnsi="Montserrat"/>
              <w:sz w:val="14"/>
              <w:szCs w:val="16"/>
            </w:rPr>
            <w:t>Subadministración Desconcentrada Jurídica.</w:t>
          </w:r>
        </w:p>
        <w:p w:rsidR="00666513" w:rsidRDefault="00DC157B" w:rsidP="00666513">
          <w:pPr>
            <w:pStyle w:val="Encabezado"/>
            <w:ind w:left="-951" w:firstLine="951"/>
            <w:jc w:val="right"/>
            <w:rPr>
              <w:sz w:val="12"/>
              <w:szCs w:val="12"/>
            </w:rPr>
          </w:pPr>
        </w:p>
      </w:tc>
    </w:tr>
    <w:bookmarkEnd w:id="1"/>
  </w:tbl>
  <w:p w:rsidR="00666513" w:rsidRDefault="00DC157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E6A2F"/>
    <w:multiLevelType w:val="hybridMultilevel"/>
    <w:tmpl w:val="C8421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ocumentProtection w:edit="readOnly" w:enforcement="1" w:cryptProviderType="rsaAES" w:cryptAlgorithmClass="hash" w:cryptAlgorithmType="typeAny" w:cryptAlgorithmSid="14" w:cryptSpinCount="100000" w:hash="Sn2qfCqMtLtU+o5BM40UWQ9oukWtc6fkhJmLvfACIW4H874SvgvwGBzbhVncaJnMCQekySilJRz/60R5n3ARtw==" w:salt="eLuVSMHaeJiSu0YPHF75R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oFirmadoElectronicamente" w:val=" "/>
    <w:docVar w:name="etiquetaDescripcionPuestoFuncionario" w:val="Administradora Desconcentrada Jurídica de Jalisco &quot;1&quot;"/>
    <w:docVar w:name="etiquetaFirmaDigital" w:val="Firma Electrónica:_x000a_hvPstIoBSaEMd/s729UmOXDG1ZdLuUr/Z6xDIE3ELm5dYt/yonVmxxrqwmIkbckoe61YHEvnWrv+yxq4I5t2qBYPjZOR3NsJWNs+2jIijfO/bfwJ4gxXuBrh0O7cndIHazG+N/n33M2STRmIvlqngS24EjxIH7FhxRqO6CutcN5AXI0Ak4C++pzaWUyxdhgIp85F9URWSsLCkmQuO8MGLhfAwDYQRDDIIny9cZeNyZmS82/XWiR4OYkAQ8jKgxn63udI/fceupwIAao9oJ1MIPm/JCC7SJtQ26FlQKmoW5tKpWfmWLea5pL1qQbfnLUCFsvgALeiwlTuZUzh5DG8aQ=="/>
    <w:docVar w:name="etiquetaFolioUnico" w:val="4296675"/>
    <w:docVar w:name="etiquetaNombreFuncionario" w:val="Norma Sanjuanita Vega Martínez"/>
    <w:docVar w:name="etiquetaSelloDigital" w:val="Cadena original: _x000a_||SAT970701NN3|Comité de Transparencia del Servicio de Administración Tributaria|600-30-2022-7007|24 de junio de 2022|6/24/2022 1:59:09 PM|00001088888800000031||_x000a__x000a_Sello digital: _x000a_VHn6/VRJoVxLtckJeBp9HXoMszEMpMsfDR7c7ShVJX+QwQQQTfTTdodzdVnzectjORXnsLgBOyDfZ1QJII2PSHcpbSwaHck7IThW1/+D5Jfwqp5ex7R1mjSwsUv3/UcWH/fJWYoQyLhCbn7T39EMR4RxToW5d0euCIva4ALy0yQ="/>
    <w:docVar w:name="fechaO" w:val="24 de junio de 2022"/>
    <w:docVar w:name="formatoFecha" w:val="dd 'de' MMMM 'de' yyyy"/>
    <w:docVar w:name="horarioVerano" w:val="e3d3b94eb436398a3aadbe4d7b705d5d|4bb4b21742a8827042368e4115f6ec93"/>
    <w:docVar w:name="leyenda" w:val=". "/>
    <w:docVar w:name="nombre" w:val="Comité de Transparencia del Servicio de Administración Tributaria"/>
    <w:docVar w:name="nombreArchivoCreado" w:val="D:\Users\VARS9384\Desktop\SPVR\VERSIONES P\2022\OFICIO DE CONFIDENCIALIDAD 2TRIM 2022.docx"/>
    <w:docVar w:name="oficio" w:val="600-30-2022-7007"/>
    <w:docVar w:name="QR" w:val="QR"/>
    <w:docVar w:name="rfc" w:val="SAT970701NN3"/>
  </w:docVars>
  <w:rsids>
    <w:rsidRoot w:val="007C3E91"/>
    <w:rsid w:val="000463F8"/>
    <w:rsid w:val="0016333E"/>
    <w:rsid w:val="001961C1"/>
    <w:rsid w:val="001C212F"/>
    <w:rsid w:val="00364EEA"/>
    <w:rsid w:val="003C0E07"/>
    <w:rsid w:val="004A326E"/>
    <w:rsid w:val="00615F98"/>
    <w:rsid w:val="006A6044"/>
    <w:rsid w:val="007C069E"/>
    <w:rsid w:val="007C3E91"/>
    <w:rsid w:val="007E7CEE"/>
    <w:rsid w:val="00A029F1"/>
    <w:rsid w:val="00A87148"/>
    <w:rsid w:val="00B209E0"/>
    <w:rsid w:val="00B45352"/>
    <w:rsid w:val="00DC157B"/>
    <w:rsid w:val="00E269EA"/>
    <w:rsid w:val="00E345F3"/>
    <w:rsid w:val="00E4630D"/>
    <w:rsid w:val="00E9104D"/>
    <w:rsid w:val="00FD7A0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54C2B92-7103-428C-A823-7FE1E6A81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C3E91"/>
    <w:pPr>
      <w:spacing w:after="0" w:line="240" w:lineRule="auto"/>
    </w:pPr>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
    <w:basedOn w:val="Normal"/>
    <w:link w:val="EncabezadoCar"/>
    <w:uiPriority w:val="99"/>
    <w:unhideWhenUsed/>
    <w:rsid w:val="007C3E91"/>
    <w:pPr>
      <w:tabs>
        <w:tab w:val="center" w:pos="4419"/>
        <w:tab w:val="right" w:pos="8838"/>
      </w:tabs>
    </w:pPr>
    <w:rPr>
      <w:sz w:val="22"/>
      <w:szCs w:val="22"/>
    </w:rPr>
  </w:style>
  <w:style w:type="character" w:customStyle="1" w:styleId="EncabezadoCar">
    <w:name w:val="Encabezado Car"/>
    <w:aliases w:val="encabezado Car"/>
    <w:basedOn w:val="Fuentedeprrafopredeter"/>
    <w:link w:val="Encabezado"/>
    <w:uiPriority w:val="99"/>
    <w:rsid w:val="007C3E91"/>
  </w:style>
  <w:style w:type="paragraph" w:styleId="Piedepgina">
    <w:name w:val="footer"/>
    <w:basedOn w:val="Normal"/>
    <w:link w:val="PiedepginaCar"/>
    <w:uiPriority w:val="99"/>
    <w:unhideWhenUsed/>
    <w:rsid w:val="007C3E91"/>
    <w:pPr>
      <w:tabs>
        <w:tab w:val="center" w:pos="4419"/>
        <w:tab w:val="right" w:pos="8838"/>
      </w:tabs>
    </w:pPr>
    <w:rPr>
      <w:sz w:val="22"/>
      <w:szCs w:val="22"/>
    </w:rPr>
  </w:style>
  <w:style w:type="character" w:customStyle="1" w:styleId="PiedepginaCar">
    <w:name w:val="Pie de página Car"/>
    <w:basedOn w:val="Fuentedeprrafopredeter"/>
    <w:link w:val="Piedepgina"/>
    <w:uiPriority w:val="99"/>
    <w:rsid w:val="007C3E91"/>
  </w:style>
  <w:style w:type="table" w:styleId="Tablaconcuadrcula">
    <w:name w:val="Table Grid"/>
    <w:basedOn w:val="Tablanormal"/>
    <w:uiPriority w:val="39"/>
    <w:rsid w:val="007C3E91"/>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section1">
    <w:name w:val="wordsection1"/>
    <w:basedOn w:val="Normal"/>
    <w:link w:val="NormalWebCar3"/>
    <w:uiPriority w:val="99"/>
    <w:rsid w:val="007C3E91"/>
    <w:rPr>
      <w:rFonts w:ascii="Times New Roman" w:hAnsi="Times New Roman" w:cs="Times New Roman"/>
      <w:lang w:eastAsia="es-MX"/>
    </w:rPr>
  </w:style>
  <w:style w:type="character" w:customStyle="1" w:styleId="NormalWebCar3">
    <w:name w:val="Normal (Web) Car3"/>
    <w:aliases w:val="Texto comentario1 Car1,Texto comentar Car2,Car Car Car Car3,Car Car Car Car Car Car Car Car3,Texto comentario Car1,Car Car Car Car Car2,Car1 Car2,Car2 Car1,Car1 Car Car Ca Car1,Ca Car1,Car1 Car Car1,Normal (Web)1 Car1,Car Car Car Car2"/>
    <w:basedOn w:val="Fuentedeprrafopredeter"/>
    <w:link w:val="wordsection1"/>
    <w:uiPriority w:val="99"/>
    <w:locked/>
    <w:rsid w:val="007C3E91"/>
    <w:rPr>
      <w:rFonts w:ascii="Times New Roman" w:hAnsi="Times New Roman" w:cs="Times New Roman"/>
      <w:sz w:val="24"/>
      <w:szCs w:val="24"/>
      <w:lang w:eastAsia="es-MX"/>
    </w:rPr>
  </w:style>
  <w:style w:type="paragraph" w:styleId="Prrafodelista">
    <w:name w:val="List Paragraph"/>
    <w:aliases w:val="lp1,List Paragraph1,Lista de nivel 1,4 Párrafo de lista,Figuras,Dot pt,No Spacing1,List Paragraph Char Char Char,Indicator Text,Numbered Para 1,DH1,Listas,Light Grid - Accent 31,Colorful List - Accent 11,Bullet 1,F5 List Paragraph"/>
    <w:basedOn w:val="Normal"/>
    <w:link w:val="PrrafodelistaCar"/>
    <w:uiPriority w:val="34"/>
    <w:qFormat/>
    <w:rsid w:val="007C3E91"/>
    <w:pPr>
      <w:ind w:left="720"/>
      <w:contextualSpacing/>
    </w:pPr>
    <w:rPr>
      <w:rFonts w:ascii="Cambria" w:eastAsia="MS Mincho" w:hAnsi="Cambria" w:cs="Times New Roman"/>
      <w:lang w:eastAsia="es-ES"/>
    </w:rPr>
  </w:style>
  <w:style w:type="character" w:customStyle="1" w:styleId="PrrafodelistaCar">
    <w:name w:val="Párrafo de lista Car"/>
    <w:aliases w:val="lp1 Car,List Paragraph1 Car,Lista de nivel 1 Car,4 Párrafo de lista Car,Figuras Car,Dot pt Car,No Spacing1 Car,List Paragraph Char Char Char Car,Indicator Text Car,Numbered Para 1 Car,DH1 Car,Listas Car,Light Grid - Accent 31 Car"/>
    <w:link w:val="Prrafodelista"/>
    <w:uiPriority w:val="34"/>
    <w:qFormat/>
    <w:locked/>
    <w:rsid w:val="007C3E91"/>
    <w:rPr>
      <w:rFonts w:ascii="Cambria" w:eastAsia="MS Mincho" w:hAnsi="Cambria"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741</Words>
  <Characters>4077</Characters>
  <Application>Microsoft Office Word</Application>
  <DocSecurity>8</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Servicio de Administración Tributaria</Company>
  <LinksUpToDate>false</LinksUpToDate>
  <CharactersWithSpaces>4809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Administrador</dc:creator>
  <cp:keywords/>
  <dc:description/>
  <cp:lastModifiedBy>Administrador</cp:lastModifiedBy>
  <cp:revision>2</cp:revision>
  <cp:lastPrinted>2022-06-24T18:59:00Z</cp:lastPrinted>
  <dcterms:created xsi:type="dcterms:W3CDTF">2022-06-24T19:12:00Z</dcterms:created>
  <dcterms:modified xsi:type="dcterms:W3CDTF">2022-06-24T19:12:00Z</dcterms:modified>
</cp:coreProperties>
</file>